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both"/>
        <w:rPr>
          <w:rFonts w:ascii="Times New Roman" w:hAnsi="Times New Roman" w:eastAsia="方正小标宋_GBK"/>
          <w:sz w:val="44"/>
          <w:szCs w:val="44"/>
        </w:rPr>
      </w:pPr>
      <w:bookmarkStart w:id="0" w:name="_Toc45608366"/>
      <w:r>
        <w:rPr>
          <w:rFonts w:ascii="Times New Roman" w:hAnsi="Times New Roman" w:eastAsia="方正小标宋_GBK"/>
          <w:sz w:val="44"/>
          <w:szCs w:val="44"/>
        </w:rPr>
        <w:t>消防救援队伍作战训练安全常识100问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作战训练安全工作的指导思想是什么</w:t>
      </w:r>
      <w:bookmarkEnd w:id="0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？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消防救援队伍作战训练安全工作，坚持“生命至上”的指导思想，遵循“安全第一、预防为主”的原则，落实一岗双责、在岗履责、齐抓共管、失职追责相关要求。</w:t>
      </w:r>
      <w:bookmarkStart w:id="1" w:name="_Toc45608367"/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作战训练安全工作责任包括哪几个方面？</w:t>
      </w:r>
      <w:bookmarkEnd w:id="1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2" w:name="_Toc45608368"/>
      <w:r>
        <w:rPr>
          <w:rFonts w:ascii="Times New Roman" w:hAnsi="Times New Roman" w:eastAsia="方正仿宋_GBK"/>
          <w:sz w:val="32"/>
          <w:szCs w:val="32"/>
        </w:rPr>
        <w:t>消防救援队伍作战训练安全工作实行责任制，各级消防救援队伍主要负责人为第一责任人，分管领导、业务部门领导、现场指挥员（训练组织者）为直接责任人，安全员为具体落实人，履行领导管理、组织实施、监督管控职责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作战训练安全工作必须严格落实哪些制度？</w:t>
      </w:r>
      <w:bookmarkEnd w:id="2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必须严格落实安全形势分析制度、安全学习教育制度、安全技术训练制度、干部跟班作业制度、安全督导提示制度、安全员（助理）制度、安全总结讲评制度、伤亡事故调查制度等8项制度。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3" w:name="_Toc45608369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灭火救援现场对安全员的相关要求是什么？</w:t>
      </w:r>
      <w:bookmarkEnd w:id="3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1、在灭火救援现场应设置安全员，面积较大时应多点设置。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2、安全员应在内攻入口处做好登记，检查防护装备，明确通信方式、撤离信号等安全事项。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3、安全员必须坚守岗位，与内攻人员保持不间断联络，监督做好接应准备工作，直至内攻人员全部撤出。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4" w:name="_Toc45608370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作战训练安全形势分析制度要求是什么？</w:t>
      </w:r>
      <w:bookmarkEnd w:id="4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总队每半年、支队每季度、大队、站每月至少开展1次灭火救援作战训练安全形势分析，查找责任落实、人员编配、学习教育、业务训练、作战行动、装备维保、车辆巡查、行车管理等方面存在的问题，分析原因，总结教训，制定针对性改进措施。参加重大灭火救援行动和开展高风险训练应组织安全风险评估，采取必要的安全防范措施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仿宋_GBK"/>
          <w:b w:val="0"/>
          <w:kern w:val="2"/>
          <w:sz w:val="32"/>
          <w:szCs w:val="32"/>
        </w:rPr>
      </w:pPr>
      <w:bookmarkStart w:id="5" w:name="_Toc45608371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安全教育训练制度要求是什么？</w:t>
      </w:r>
      <w:bookmarkEnd w:id="5"/>
    </w:p>
    <w:p>
      <w:pPr>
        <w:widowControl/>
        <w:shd w:val="clear" w:color="auto" w:fill="FFFFFF"/>
        <w:adjustRightInd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6" w:name="_Toc45608372"/>
      <w:r>
        <w:rPr>
          <w:rFonts w:ascii="Times New Roman" w:hAnsi="Times New Roman" w:eastAsia="方正仿宋_GBK"/>
          <w:sz w:val="32"/>
          <w:szCs w:val="32"/>
        </w:rPr>
        <w:t>1、定期开展安全法规、安全常识、安全理论、安全警示学习教育，每逢重要任务、重大节日、重大活动、重要节点，季节转换、入职选退等特殊或敏感时期，以及发现安全隐患、发生事故后，应开展安全教育，明确安全防事故措施与要求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常态开展安全防护、安全行进、紧急避险、自救互救、心理适应等训练，提高指战员防事故的能力。新入职指战员正式上岗前必须通过作战训练安全考核。消防救援站必须组建紧急救助小组，开展遇险指战员搜救专项训练（破拆、搜索、救助、转移和逃生自救等训练），提升紧急救助能力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安全员（助理）设置制度要求是什么？</w:t>
      </w:r>
      <w:bookmarkEnd w:id="6"/>
    </w:p>
    <w:p>
      <w:pPr>
        <w:adjustRightInd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7" w:name="_Toc45608373"/>
      <w:r>
        <w:rPr>
          <w:rFonts w:ascii="Times New Roman" w:hAnsi="Times New Roman" w:eastAsia="方正仿宋_GBK"/>
          <w:sz w:val="32"/>
          <w:szCs w:val="32"/>
        </w:rPr>
        <w:t>1、总队、支队两级现场指挥部必须设置灭火救援安全助理，负责现场安全管控监督。</w:t>
      </w:r>
    </w:p>
    <w:p>
      <w:pPr>
        <w:adjustRightInd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2、消防救援大队、站到场应明确现场安全员负责现场观察监测、预警提示。</w:t>
      </w:r>
    </w:p>
    <w:p>
      <w:pPr>
        <w:adjustRightInd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3、总队、支队安全助理对灭火救援现场安全员实行统一管理。</w:t>
      </w:r>
    </w:p>
    <w:p>
      <w:pPr>
        <w:adjustRightInd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4、总队、支队每年应对安全员（助理）进行不少于7天专项培训，实行持证上岗。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作战安全讲评制度要求是什么？</w:t>
      </w:r>
      <w:bookmarkEnd w:id="7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1、各级应将作战行动安全作为战例总结研讨的必评内容。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2、消防救援站在灭火救援行动和训练结束后，应及时进行安全讲评。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8" w:name="_Toc45608374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干部跟班作业制度要求是什么？</w:t>
      </w:r>
      <w:bookmarkEnd w:id="8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9" w:name="_Toc45608375"/>
      <w:r>
        <w:rPr>
          <w:rFonts w:ascii="Times New Roman" w:hAnsi="Times New Roman" w:eastAsia="方正仿宋_GBK"/>
          <w:sz w:val="32"/>
          <w:szCs w:val="32"/>
        </w:rPr>
        <w:t>1、作战训练必须由相应级别干部到场组织实施，实行统一管理、分级负责，落实安全检查和全程监督。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2、进行侦察、攻坚和非常规灭火救援行动时，应由干部或班长带队，现场最高指挥员应明确各段任务分工，消防救援站指挥员应掌握现场本站人员位置及作战任务。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安全督导提示制度要求是什么？</w:t>
      </w:r>
      <w:bookmarkEnd w:id="9"/>
    </w:p>
    <w:p>
      <w:pPr>
        <w:adjustRightInd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10" w:name="_Toc45608376"/>
      <w:r>
        <w:rPr>
          <w:rFonts w:ascii="Times New Roman" w:hAnsi="Times New Roman" w:eastAsia="方正仿宋_GBK"/>
          <w:sz w:val="32"/>
          <w:szCs w:val="32"/>
        </w:rPr>
        <w:t>1、总队、支队应常态开展作战训练安全督导检查，及时发现和纠正存在的问题。</w:t>
      </w:r>
    </w:p>
    <w:p>
      <w:pPr>
        <w:adjustRightInd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2、总队、支队作战指挥中心、两级全勤指挥部应持续跟踪了解、分析研判灭火救援现场情况，及时推送灭火救援要点，提示安全注意事项。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灭火救援应穿戴哪些个人防护装备？</w:t>
      </w:r>
      <w:bookmarkEnd w:id="10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11" w:name="_Toc45608377"/>
      <w:r>
        <w:rPr>
          <w:rFonts w:ascii="Times New Roman" w:hAnsi="Times New Roman" w:eastAsia="方正仿宋_GBK"/>
          <w:sz w:val="32"/>
          <w:szCs w:val="32"/>
        </w:rPr>
        <w:t>消防指战员参加灭火战斗时，根据火场危害程度，严格按照防护等级要求采取防护措施。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通常情况下，要佩戴空气呼吸器，着灭火防护服，穿灭火防护靴，佩戴消防头盔、消防腰斧、灭火防护头套、消防手套、消防安全腰带、应急逃生自救安全绳、呼救器、方位灯、佩戴式防爆照明灯等基本防护装备，根据要求佩戴通信设备并保持通信畅通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2、进入高温高湿、强热辐射和有爆炸危险区域时，应着消防隔热服、消防避火服或防爆服，佩戴防高温手套，视情着降温背心。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3、在长时间、大跨度、远纵深的密闭空间开展灭火救援作业时，应视情佩戴氧气呼吸器或使用移动供气源。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4、进入现场的驾驶员、摄像员、通信员等，应根据作业环境做好等级防护，并实施编组管理。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消防员个人防护装备穿戴要求是什么？</w:t>
      </w:r>
      <w:bookmarkEnd w:id="11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1、应加强个人防护装备日常检查，确保完整无损，发现损坏或性能明显下降，不得穿着使用，并及时更换。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2、应选择与本人身材相匹配个人防护装备，严禁穿着不合体装备参加作战训练行动。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3、空气呼吸器面罩应与本人脸型配套贴合，专人专用，自行维护保养。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4、使用时，应按照说明书或有关规定操作，扣紧贴合所有衣扣、按扣、搭扣，拉严拉锁，系紧各种盔带、鞋带、腰带等，保持平整、严实、舒适、牢固。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5、不得穿着非标或过期防护装备，严禁私自拆改结构、去除附件。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6、业务训练时，不得随身携带与执勤训练无关的坚硬、锋锐物品。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7、执行战斗任务时，不得超范围、超限使用，避免直接接触高温、油污、有毒、腐蚀、尖锐等物质。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8、脱卸防化服前要彻底洗消，脱卸过程中不得直接接触防化服外表面。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12" w:name="_Toc45608378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高温场所消防员应采取哪些防护措施？</w:t>
      </w:r>
      <w:bookmarkEnd w:id="12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1、通常采取可出水冷却，或打湿消防员防护服，以降温增强防护效果。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2、轮换时，在阴凉通风的安全区域休息，第一时间脱掉上衣，采取凉水降温，及时补充含钠、钾等元素的功能饮料和高能食品。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13" w:name="_Toc45608379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灭火救援中消防车辆停靠通常有哪些安全要求？</w:t>
      </w:r>
      <w:bookmarkEnd w:id="13"/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14" w:name="_Toc45608380"/>
      <w:r>
        <w:rPr>
          <w:rFonts w:ascii="Times New Roman" w:hAnsi="Times New Roman" w:eastAsia="方正仿宋_GBK"/>
          <w:sz w:val="32"/>
          <w:szCs w:val="32"/>
        </w:rPr>
        <w:t>1、严禁在松软或者路基薄弱的地带、高压线下和危险建（构）筑物旁停靠。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2、必须与起火建（构）筑物或危险区域保持足够的安全距离。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3、举高、照明消防车必须停靠在空中无障碍物、地面平坦坚实的地段，确保必要的作业空间。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4、增援时，未向现场指挥员（部）请示或未明确作战任务时，不得盲目驶入灾害现场。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5、扑救高危场所火灾时，车辆应当停在便于观察、便于展开、便于转移的安全位置，车头应朝撤离方向。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6、在进入易燃易爆等高危场所前，车辆必须安装防火罩，并停靠在上风或侧上风位置。严禁停靠在地沟、窨井、管道、低洼处、油（气）水分离池等区域。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7、处置公路隧道灾害事故，一般情况下车辆应停放在隧道两端洞外右侧。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8、在下坡路段救援时，车辆应停在来车方向可视位置的坡度上，并采取可靠的防溜车措施。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9、在打开车门前，应注意观察车门周边情况，避免与来往车辆或行人发生碰撞，并尽量从靠近人行道一侧开门下车。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10、开展交通道路灭火救援时，救援车辆原则上应停靠在距离事故点车辆后方不少于50米的位置，且跨路斜停（车尾靠近来车方向）。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分水器、水枪阵地设置的原则是什么？</w:t>
      </w:r>
      <w:bookmarkEnd w:id="14"/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15" w:name="_Toc45608381"/>
      <w:r>
        <w:rPr>
          <w:rFonts w:ascii="Times New Roman" w:hAnsi="Times New Roman" w:eastAsia="方正仿宋_GBK"/>
          <w:sz w:val="32"/>
          <w:szCs w:val="32"/>
        </w:rPr>
        <w:t>分水器、水枪（炮）阵地应设置在便于观察、便于进攻、便于转移或撤离，且相对安全的位置。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进入室内灭火进攻时应注意哪些安全事项？</w:t>
      </w:r>
      <w:bookmarkEnd w:id="15"/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16" w:name="_Toc45608382"/>
      <w:r>
        <w:rPr>
          <w:rFonts w:ascii="Times New Roman" w:hAnsi="Times New Roman" w:eastAsia="方正仿宋_GBK"/>
          <w:sz w:val="32"/>
          <w:szCs w:val="32"/>
        </w:rPr>
        <w:t>作战进攻时，必须选择正确的喷射器材、药剂、进攻路线及射水（射流）方式。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1、采用正确射水姿势，开、关水枪（分水器）动作要缓慢，避免水锤作用，严禁对射误伤他人。利用喷雾射流实施掩护时，通常与保护目标保持3—5米的有效距离。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在进入建（构）筑物内部时，应使用直流水冲击吊顶、悬挂物等不稳定体，消除潜在隐患，防止高空坠落物砸伤；应使用直流水探试楼板强度，一边射水探试，一边采取前虚后实探步方式前行，防止楼板有孔洞或坍陷坠落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进入室内前，应预先熟悉撤退路线，进入时在门、窗一侧低姿缓慢开启门窗，或采取限位措施，也可边射水边开启门窗，防止门、窗开启瞬间发生轰燃、回燃伤人。进入高层建筑室内前，应在着火下一层或二层熟悉建筑（与着火楼层相同）的功能布局，判断内部温度，做好出水准备，防止穿堂风挟烟火伤人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进入猛烈燃烧的室内，应注意射流方式和站立位置，防止热烟气反扑伤人；使用开花射流推进灭火，温度特别高时，应组织梯队掩护；在门口反复向顶部射水并退出关门，以降低室内燃烧强度，也可一次性灌注泡沫窒息灭火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进入浓烟、高温或者有毒区域搜救人员时应注意哪些安全事项？</w:t>
      </w:r>
      <w:bookmarkEnd w:id="16"/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17" w:name="_Toc45608383"/>
      <w:r>
        <w:rPr>
          <w:rFonts w:ascii="Times New Roman" w:hAnsi="Times New Roman" w:eastAsia="方正仿宋_GBK"/>
          <w:sz w:val="32"/>
          <w:szCs w:val="32"/>
        </w:rPr>
        <w:t>1、人员搜救应做好安全防护，且搜救人员编组不得少于3人，并指定一名负责人。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2、搜救小组在进入浓烟、高温、有毒区域搜救人员之前，要实施安全管控，设置紧急救助小组，做好出入登记，掌握进出人员相关情况。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3、要在水枪冷却掩护或者驱散稀释措施的配合下行动，必要时梯队掩护层层推进。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4、要携带安全导向绳或铺设水带进入，携带救生担架、防毒面具或其它呼吸保护器具，用于救助和保护被困人员。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在高空利用绳索救人或者自救时应注意哪些安全事项？</w:t>
      </w:r>
      <w:bookmarkEnd w:id="17"/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18" w:name="_Toc45608384"/>
      <w:r>
        <w:rPr>
          <w:rFonts w:ascii="Times New Roman" w:hAnsi="Times New Roman" w:eastAsia="方正仿宋_GBK"/>
          <w:sz w:val="32"/>
          <w:szCs w:val="32"/>
        </w:rPr>
        <w:t>1、高空利用绳索、软梯、缓降器救人或者自救时，要使用绳索和装备对救援人员和被救人员进行保护，绳索救助系统应在额定荷载范围内。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2、设置不少于2处安全固定支点，且固定支点应受力于不同物体。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3、绳索架设在建（构）筑物转角处应使用墙角保护器或其他形式的护垫（具），受力点连接处及紧绷绳的弯角处严禁站人。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4、采用绳索下降技术进行自救时，事前要考虑到绳索长度能否达到预设的位置，绳索末端要与安全腰带进行固定。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灭火救援行动中实施排烟降毒要求是什么？</w:t>
      </w:r>
      <w:bookmarkEnd w:id="18"/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实施排烟降毒时，充分考虑烟雾、气体流向，合理选择进风口、排烟口和驱散方向。在有毒、有害物质燃烧或泄漏事故现场，要全程不间断实施侦察检测，并通过稀释、驱散、中和等方法降低现场有毒、有害物质浓度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1、有毒烟气应向下（侧）风方向排放，并提前疏散可能受到烟雾威胁的人员。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2、排烟路径或排烟口不得危及作战阵地，参战人员不得随意穿越或靠近，必要时设置水枪进行保护。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3、在高温烟气流经路径视情设置水枪监护，防止形成新的火点。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4、时刻管控或掌握泄漏物质流向、泄漏范围，防止有毒、易燃等物质扩散、流入下水道或其他危险区域，造成污染或引发爆炸等次生灾害。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5、合理选择降毒措施，利用喷雾射流、水幕水带、屏风水枪和空气吹扫进行稀释降毒，必要时选用药剂进行中和。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19" w:name="_Toc45608385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如何组织灭火救援紧急撤离行动？</w:t>
      </w:r>
      <w:bookmarkEnd w:id="19"/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20" w:name="_Toc45608386"/>
      <w:r>
        <w:rPr>
          <w:rFonts w:ascii="Times New Roman" w:hAnsi="Times New Roman" w:eastAsia="方正仿宋_GBK"/>
          <w:sz w:val="32"/>
          <w:szCs w:val="32"/>
        </w:rPr>
        <w:t>1、要明确专人负责，多点设置观察哨，全面掌握灭火救援现场态势发展。指挥员和安全员必须密切观察现场情况，发现险情或接到险情报告及时发出撤离信号，来不及报告时应立即发出撤离信号，并迅速撤离；其他人员发现险情时，必须立即报告或示警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2、明确撤离要求，特别紧急情况下，应当放弃车辆和器材徒手快速撤离。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在有爆炸、倒塌等危险区域作业时，要提前清除紧急撤离路线上的障碍；在油罐区防护堤内作业时，要确定防爆掩蔽体或提前设置利于快速撤离的设施。遇爆炸等危险征兆来不及撤离时应就近卧倒，依托掩体避险；匍匐撤离时，头部应朝向撤离方向、脸部向下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4、在高层、地下建筑等复杂场所作业时，分层分区设置人员接应点，确保人员快速有序撤离。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5、发出紧急撤离信号后，要立即在集合地点清点人员，并向指挥部报告。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灭火救援现场清理应注意哪些安全事项？</w:t>
      </w:r>
      <w:bookmarkEnd w:id="20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21" w:name="_Toc45608387"/>
      <w:r>
        <w:rPr>
          <w:rFonts w:ascii="Times New Roman" w:hAnsi="Times New Roman" w:eastAsia="方正仿宋_GBK"/>
          <w:sz w:val="32"/>
          <w:szCs w:val="32"/>
        </w:rPr>
        <w:t>1、应注意观察建筑物上方建筑构件和高空坠落物，以及砖墙、楼板和钢筋已经裸露的水泥柱的稳定性，防止发生垮塌伤害事故，必要时主动拆除排险。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2、应检查楼梯间、走道、外墙处烧损电线的带电情况，防止发生触电伤害事故，必要时关闭电源总开关或切断进户线路。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3、检查燃气管道、液化气瓶、危险化学品等危险源有无泄漏情况，防止发生复燃、爆炸、中毒、腐蚀等。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4、高温容器、罐体应持续冷却直至常温，未充分冷却前，不得搬运、移动。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5、避免在泡沫覆盖区域行走奔跑，防止复燃；避免在废液积水、杂物遮挡等区域行走，防止坠落；灭火后仍存大量易燃液体时，应采取输转回收等措施妥善处置。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6、收整器材时，严禁强行拖拽，禁止从高处抛掷。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7、撤离现场时，必须清点人员和装备。水罐消防车内余水应加满或放空，防止行车侧翻事故。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作战训练安全有哪些禁止行为？</w:t>
      </w:r>
      <w:bookmarkEnd w:id="21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作战训练安全禁止行为主要是指：严禁麻痹大意、严禁疏于防护、严禁违规作业、严禁擅自行动、严禁擅离职守、严禁隐情不报、严禁急救中断。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22" w:name="_Toc45608388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如何实施交通事故救援道路警戒？</w:t>
      </w:r>
      <w:bookmarkEnd w:id="22"/>
    </w:p>
    <w:p>
      <w:pPr>
        <w:widowControl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23" w:name="_Toc45608389"/>
      <w:r>
        <w:rPr>
          <w:rFonts w:ascii="Times New Roman" w:hAnsi="Times New Roman" w:eastAsia="方正仿宋_GBK"/>
          <w:sz w:val="32"/>
          <w:szCs w:val="32"/>
        </w:rPr>
        <w:t>1、一般道路警戒距离不少于200米，高速公路不少于500米，并在200米处设置第二道警戒，遇有雨、雪、雾等天气或夜间，警戒距离均应扩大1-1.5倍。</w:t>
      </w:r>
    </w:p>
    <w:p>
      <w:pPr>
        <w:widowControl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2、必要时，通知交管部门实施交通管制，发布信息提示，封闭交通道路。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3、救援车辆原则上应停靠在距离事故点车辆后方不少于50米的位置，且跨路斜停（车尾靠近来车方向）。</w:t>
      </w:r>
    </w:p>
    <w:p>
      <w:pPr>
        <w:widowControl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4、警戒人员应利用灯光、旗语警示提醒来车避让，注意自身安全，发现异常及时报告指挥员，或发出紧急撤离信号，并做好紧急避险准备。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实施火场侦察有哪些安全要求？</w:t>
      </w:r>
      <w:bookmarkEnd w:id="23"/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24" w:name="_Toc45608390"/>
      <w:r>
        <w:rPr>
          <w:rFonts w:ascii="Times New Roman" w:hAnsi="Times New Roman" w:eastAsia="方正仿宋_GBK"/>
          <w:sz w:val="32"/>
          <w:szCs w:val="32"/>
        </w:rPr>
        <w:t>1、进入浓烟、高温、有毒等危险区域侦察时，应合理选择侦察路线，明确联络信号，确定撤离方式，必要时使用水枪进行掩护。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进入建筑物内部侦察时，应对建筑结构强度进行评估，依托建筑承重结构和地形地物，采取前虚后实、探步前进，发现危险应及时规避，并设置标识警示；内部情况不明时，通常采取原路返回的方式，防止坠落物、跌落或迷失方向造成伤害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3、进入密闭房间侦察时，应检测门窗温度，判别轰燃风险，根据内（外）开门方式，合理选择站位，缓慢开启，必要时采取限位措施，并视情向门、窗内射水，防止发生轰燃伤人。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4、侦察线路长、转弯多易造成方向迷失时，要携带安全绳，铺设救生照明线，并设置中间保护点，中间保护点不宜过多，每个保护点不应少于2人。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5、进入有爆炸、中毒危险区域侦察时，应选择精干人员，并严格控制人数；在安全区域校验侦检设备，并预留同等级防护的紧急救助小组，随时做好救援准备。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6、带电环境下，侦察前行时，应手背向外，不得背靠墙体裸露电线，防止电线绝缘层烧毁老化引发触电。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大跨度钢架结构厂房、库房灭火阵地设置应注意哪些安全事项？</w:t>
      </w:r>
      <w:bookmarkEnd w:id="24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1、应确认无倒塌风险或实施钢架结构冷却后，方能深入内部设置枪炮阵地。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2、应依托地形地物作为掩体，以保障枪炮阵地相对安全。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3、严禁使用直流对砖混结构建筑墙体进行冲击破坏，防止应力改变，造成顶棚的坍塌以及连锁垮塌。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4、火势猛烈或有倒塌风险时，应设置移动自摆炮进行灭火或堵截，减少内攻人员。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5、在外部设置阵地时，应采取加固等措施或保持足够的安全距离，严防建筑外墙倒塌伤人。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25" w:name="_Toc45608391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带电灭火时应注意哪些安全事项？</w:t>
      </w:r>
      <w:bookmarkEnd w:id="25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1、必须带电灭火时，与带电体保持必要的安全距离，严禁接触裸露电线、电气开关或在电线下方站立，防止电线熔断伤人。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2、合理选择灭火剂，采用点射、扫射等方式灭火，必要时采取水枪接地保护。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26" w:name="_Toc45608392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使用举高消防车救人时应注意哪些安全事项？</w:t>
      </w:r>
      <w:bookmarkEnd w:id="26"/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27" w:name="_Toc45608393"/>
      <w:r>
        <w:rPr>
          <w:rFonts w:ascii="Times New Roman" w:hAnsi="Times New Roman" w:eastAsia="方正仿宋_GBK"/>
          <w:sz w:val="32"/>
          <w:szCs w:val="32"/>
        </w:rPr>
        <w:t>1、使用举高消防车救人时，应避开上空高压电线、树木及建筑等空中障碍物，工作平台严禁超载，且对平台上人员进行固定保护。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2、作为疏散通道时，举高消防车梯臂应支撑依靠牢固，并避开着火或火势蔓延区域。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3、严禁在工作平台内使用拉梯等无自身固定的器材救人。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4、要稳定被困人员情绪，有序疏散。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实施起重作业时应注意哪些安全事项？</w:t>
      </w:r>
      <w:bookmarkEnd w:id="27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1、起重操作作业必须佩戴护目镜（面罩）、手套等防护装置。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2、起重设备应在额定安全工作范围，不得极限操作。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3、合理使用起重器材，正确选择起重位置。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4、采取必要加固措施，防止滑动发生意外伤害。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28" w:name="_Toc45608394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实施吊升作业时应注意哪些安全事项？</w:t>
      </w:r>
      <w:bookmarkEnd w:id="28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1、、牵引吊升作业时，不得超角度、超限重操作，保持重心稳定，防止起吊器材侧翻；吊臂及转移线路下方严禁站人。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2、吊索与被吊升物体必须连接牢固，必要时采取防滑措施。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3、起吊易燃易爆桶罐时，应选择防静电专用起吊绳索，必要时持续对吊索进行出水防护，发生可燃易燃液体泄漏时应出泡沫覆盖，防止产生火花引发爆炸燃烧。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29" w:name="_Toc45608395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破拆门窗玻璃应注意哪些安全事项？</w:t>
      </w:r>
      <w:bookmarkEnd w:id="29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30" w:name="_Toc45608396"/>
      <w:r>
        <w:rPr>
          <w:rFonts w:ascii="Times New Roman" w:hAnsi="Times New Roman" w:eastAsia="方正仿宋_GBK"/>
          <w:sz w:val="32"/>
          <w:szCs w:val="32"/>
        </w:rPr>
        <w:t>1、破拆门窗玻璃时，必须站在门窗侧面，从玻璃上方一角开始破拆。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2、从破拆处进出时，必须清除残留的玻璃碎片或铺设防护垫。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3、不得随意破拆高处玻璃幕墙，必须实施破拆时，应及时在地面划出警戒区域，并派专人进行警戒提示。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进入有毒有害场所灭火救援时应采取哪些安全防护措施？</w:t>
      </w:r>
      <w:bookmarkEnd w:id="30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31" w:name="_Toc45608397"/>
      <w:r>
        <w:rPr>
          <w:rFonts w:ascii="Times New Roman" w:hAnsi="Times New Roman" w:eastAsia="方正仿宋_GBK"/>
          <w:sz w:val="32"/>
          <w:szCs w:val="32"/>
        </w:rPr>
        <w:t>1、根据毒害品性质确定防护等级，严格防护措施，未采取防护措施的人员严禁进入危险区域；必须在进入有毒区域前做好安全防护，严禁在有毒区域脱卸或更换防护装备。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2、人员和车辆应从上风或侧上风方向进入有毒区域；需要出水掩护或降毒时，供水线路应不少于2路，且应来自不同的供水车辆。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3、进入有毒区域的人员必须精干，并严格控制人数；进入前必须进行安全登记，编组进入。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4、有毒物质火灾被扑灭后，毒性可能更强，毒害范围可能更广，不得随意脱卸防护装备，必须持续做好个人防护。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5、空气呼吸器报警或遇特殊情况，同一作战小组全体人员必须立即撤离，不得单独行动；从有毒区域撤出的人员、器材装备，应及时进行洗消，防止交叉沾染。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6、安全员（助理）应对进入有毒区域的人员进行实时监测，并在入口处部署紧急救助小组或预备力量，随时做好人员紧急救助和更换的准备；对所有参战人员必须持续观察，必要时服用解毒药品或就医检查。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处置电器火灾或进入着火建筑、倒塌区域时，防触电的措施有哪些？</w:t>
      </w:r>
      <w:bookmarkEnd w:id="31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32" w:name="_Toc45608398"/>
      <w:r>
        <w:rPr>
          <w:rFonts w:ascii="Times New Roman" w:hAnsi="Times New Roman" w:eastAsia="方正仿宋_GBK"/>
          <w:sz w:val="32"/>
          <w:szCs w:val="32"/>
        </w:rPr>
        <w:t>1、作业前应关闭作业区域电源开关，必要时可切断灾害区域入户电线，判断电流输送方向，正确选择切断位置，防止带电端电线落地。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在有触电危险的现场，要利用漏电探测仪实施检测，并划定警戒区域；进入漏电危险区域的人员要穿戴绝缘服、绝缘手套、绝缘胶靴，避免与带电体接触；遇有电线过低影响车辆通行时，应使用绝缘杆支撑，严禁徒手托举电线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不得站在架空电线下方，防止电线断落触电；侦察前行时，应手背向外，不得背靠墙体裸露电线，防止电线绝缘层烧毁老化触电；举高消防车伸展梯臂、架设拉梯、照明车升降灯具要避开架空线路，阴雨天车辆要远离高压线，并保持足够安全距离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不得靠近电线断落的区域，尤其是积水区域，误入带电区域应双脚并拢跳离或单脚跳离，防止产生跨步电压；发现有人员触电时，不得直接用裸露的双手拉拽，应首先用绝缘杆或干燥的木棒、竹竿等绝缘体将触电者与电源分离，有条件应立即切断电源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5、尽量使用二氧化碳、干粉等灭火器（剂）扑救电气火灾；火势较大需用水扑救时，可采用雾状射流、向火势上方或上风风向射水、直流点射等方式，必要时采取接地措施。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队友发生触电、溺水、窒息等情况时，应如何实施急救措施？</w:t>
      </w:r>
      <w:bookmarkEnd w:id="32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1、应立即采取心肺复苏等急救措施，必须做到持续，且不间断。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2、送医院抢救时，应安排消防人员随车护送，途中持续开展急救。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33" w:name="_Toc45608399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消防员接警出动登车有哪些安全要求？</w:t>
      </w:r>
      <w:bookmarkEnd w:id="33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1、通过楼梯进入车库时，应控制跑动速度，不得越级跨跳，不得顺扶手下滑，不得推搡，不得在跑动中着装，转弯时要减速；使用滑杆时应采用正确的动作姿势，控制速度，依次下滑。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2、消防员必须按照指定位置乘车，严禁在车外、车顶搭乘，严禁在车辆起步后追赶登车。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3、驾驶员应在本车指挥员确认人员全部登车、器材箱及车门关牢、车库门完全开启定位后，按照出车顺序驾驶车辆驶离车库。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4、车库门口紧邻市政道路的，应安排人员警戒或启动警示设备，提示过往车辆和行人注意避让。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34" w:name="_Toc45608400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车辆在出警行驶途中应注意哪些安全事项？</w:t>
      </w:r>
      <w:bookmarkEnd w:id="34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1、乘车人员应系好安全带，不得将肢体伸出车窗外，不得触动车门把手。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2、车辆行驶途中，驾驶员和指挥员应加强行车观察，驾驶员不得接打电话和疲劳驾驶；指挥员不得睡觉，要做好行车提醒和作战部署。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3、应控制车速，与前车保持足够的安全距离，严禁强行超车，不得急速转弯变道；长下坡时，不得长时间刹车，防止制动失控。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4、在雨、雪、雾、大风等气象条件下，或经过冰雪、泥浆、湿滑等路面时，应减速慢行，同时开启雾灯、危险警示灯，必要时加装防滑链。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在狭窄、陡坡、急弯、松软路面等复杂路况行驶时，应注意观察，控制车速，谨慎驾驶，防止操作失误，必要时下车指挥引导，或组织乘车人员下车徒步通过；经过桥梁、涵洞、隧道、路口时，应当注意观察限高、限重、限速及空中障碍物，低速慢行通过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6、特殊情况需要通过交通禁用通道或正在施工的路段时，要详细了解情况，确保安全后方可通行；经过铁路道口时，必须服从信号灯或道口工作人员指挥，严禁抢行或强行通过。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7、调整车辆位置时，应安排人员在车辆后方两侧进行指挥引导，指挥引导人员必须在驾驶员的可视范围内。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35" w:name="_Toc45608401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利用拉梯在窗口、阳台设置阵地时应注意哪些安全事项？</w:t>
      </w:r>
      <w:bookmarkEnd w:id="35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1、利用拉梯在窗口、阳台设置阵地时，角度不得过陡，确保拉梯接触点的稳定性。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2、要避开喷火冒烟的阳台、窗口正面，拉梯上端必须高出窗口、阳台2个以上梯蹬。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3、梯上最多不得超过2人，并采取固定措施。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36" w:name="_Toc45608402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需转移阵地或调整作战力量时应注意哪些安全事项？</w:t>
      </w:r>
      <w:bookmarkEnd w:id="36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1、转移阵地或调整作战力量时，应检查清点人员及装备，同时兼顾其他阵地安全，确保整个作战部署的协调统一。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2、要根据灾情发展趋势，做到快速、安全、高效。</w:t>
      </w:r>
      <w:bookmarkStart w:id="37" w:name="_Toc30239"/>
      <w:bookmarkStart w:id="38" w:name="_Toc532201994"/>
      <w:bookmarkStart w:id="39" w:name="_Toc45608403"/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火场内攻前</w:t>
      </w:r>
      <w:bookmarkEnd w:id="37"/>
      <w:bookmarkEnd w:id="38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应当做好哪些安全检查？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1、检查空气呼吸器压力，估算使用时间。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2、检查灭火防护服穿戴是否齐全规范。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3、检查是否佩戴阻燃头套。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4、检查头灯是否打开。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5、检查呼救器是否打开。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6、检查对讲机频道、信号和电量，测试通信效果。</w:t>
      </w:r>
      <w:bookmarkEnd w:id="39"/>
      <w:bookmarkStart w:id="40" w:name="_Toc6248"/>
      <w:bookmarkStart w:id="41" w:name="_Toc532202001"/>
      <w:bookmarkStart w:id="42" w:name="_Toc530473999"/>
      <w:bookmarkStart w:id="43" w:name="_Toc530477178"/>
      <w:bookmarkStart w:id="44" w:name="_Toc530480858"/>
      <w:bookmarkStart w:id="45" w:name="_Toc29295"/>
      <w:bookmarkStart w:id="46" w:name="_Toc45608404"/>
      <w:bookmarkStart w:id="47" w:name="_Toc532201997"/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预判建筑坍塌应从哪些方面进行观察</w:t>
      </w:r>
      <w:bookmarkEnd w:id="40"/>
      <w:bookmarkEnd w:id="41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？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1、观察承重墙有无出现裂缝。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2、观察承重梁混凝土保护层有无出现裂缝、钢筋外露、挠度增大。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3、观察承重柱混凝土保护层有无爆裂、钢筋屈服向外凸出、扭曲变形。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4、观察建筑物的门框有无变形，导致屋门无法闭合或打开；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5、观察楼板有无发生挠曲、弯曲塌陷或出现呈“锅底”形状下沉。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6、观察墙体、整体结构有无倾斜，发出异常声响。</w:t>
      </w:r>
    </w:p>
    <w:bookmarkEnd w:id="42"/>
    <w:bookmarkEnd w:id="43"/>
    <w:bookmarkEnd w:id="44"/>
    <w:bookmarkEnd w:id="45"/>
    <w:bookmarkEnd w:id="46"/>
    <w:bookmarkEnd w:id="47"/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48" w:name="_Toc45608405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地质灾害现场救援如何预防造成二次伤害？</w:t>
      </w:r>
      <w:bookmarkEnd w:id="48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1、要靠近远离山体的道路一侧行进。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2、事先制定紧急撤离方案，设置观察哨，明确撤退路线和撤离信号，严防发生次生灾害造成人员伤亡。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3、必要时采取支撑加固保护措施或消除不稳定体。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49" w:name="_Toc45608407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抗洪抢险行动十项安全措施是什么？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1、抗洪抢险必须强化统一指挥，按照便于观察、比较安全的原则，选择救援人员、装备器材的集结地点。以作战力量编成为编组，集体作业，不得擅自行动。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必须严格执行“五个绝不允许”要求，即绝不允许不会游泳的指战员在一线参与水域救援任务；绝不允许穿着灭火防护服执行水域救援任务；绝不允许无证驾驶消防舟艇和潜水作业；绝不允许水域情况不明盲目下水救援；绝不允许穿着非水域专用救援服下水救援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在救援区域适当位置多点设置安全员（哨），对水域救援情况进行全程观察，并逐一对进入水域作业的舟艇性能、人员防护、遂行器材等进行安全检查。注意观察上游方向水情，发现险情，及时发出预警信号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4、实施大面积洪涝救援时，应采取舟艇编组方式搜救遇险人员。驾驶员要控制速度，保持船身稳定，躲避障碍物，严禁超载。乘员必须熟悉水性，行驶过程中必须抓紧船体，严防落水。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5、转运遇险人员和重要物资时，要充分把握舟艇的承载能力和平衡性，防止发生倾覆、沉没等安全事故。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6、制定消防救援行动可能面临的突发决堤、滑坡、洪峰、湍流等紧急情况下撤退或避险措施。组建紧急救援小组，遇有突发情况，立即营救遇险消防指战员。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7、涉水行动时要注意避开带电设备和线路以及水面下的沟槽、窨井、洞穴等危险部位，接近建筑时要警惕高空坠物、构件不稳定倒塌等，防止发生触电、跌落、倒吸、击伤等险情。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8、激流或孤岛救人行动中，穿越水流时，要充分研判洪水的流速、流向以及暗流、漩涡等情况，绳桥的架设和锚点的设置要有效利用地形地物，并采取双重保护措施，确保牢固可靠。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9、高山河谷和地质灾害易发区域实施水域救援时，要设置观察哨，靠近远离山体的道路一侧行进。对山体危险区段、部位进行实时监测，防止山洪、滑坡、滚石造成意外事故。并事先制定紧急撤离方案，明确撤退路线，统一撤离信号，严防指战员伤亡事故发生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10、实施潜水救援时，潜水员在安全员检查后方可入水作业，并确定联络信号，与岸上或水面保持不间断联络。应两人（含）以上编组入水，由上游向下游搜索。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救助情况危急人员时应把握哪些安全要点？</w:t>
      </w:r>
      <w:bookmarkEnd w:id="49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50" w:name="_Toc45608408"/>
      <w:r>
        <w:rPr>
          <w:rFonts w:ascii="Times New Roman" w:hAnsi="Times New Roman" w:eastAsia="方正仿宋_GBK"/>
          <w:sz w:val="32"/>
          <w:szCs w:val="32"/>
        </w:rPr>
        <w:t>1、要制定多套救助方案，严密组织、落实防护要求。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2、要积极与被救者沟通，告知救援流程和注意事项，稳定其情绪。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3、必要时可同步开展多套救助方案，确保行动迅速、快捷高效，避免因情急忙乱而出现违规救援造成人员伤亡的事故。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排烟降毒作业时应注意哪些安全事项？</w:t>
      </w:r>
      <w:bookmarkEnd w:id="50"/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1、有毒烟气应向下（侧）风方向排放，并提前疏散可能受到烟雾威胁的人员。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2、排烟路径或排烟口不得危及作战阵地，参战人员不得随意穿越或靠近，必要时设置水枪进行保护。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3、在高温烟气流经路径视情设置水枪监护，防止形成新的火点。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4、时刻管控或掌握泄漏物资流向、泄漏范围，防止有毒、易燃等物资扩散、流入下水道或其他危险区域，造成污染或引发爆炸等次生灾害。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5、合理选择降毒措施，利用喷雾射流、水幕水带、屏风水枪和空气吹扫进行稀释降毒，必要时选用药剂进行中和。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51" w:name="_Toc45608409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疏散物资作业应注意哪些安全事项？</w:t>
      </w:r>
      <w:bookmarkEnd w:id="51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1、在评估物资存放区域建筑结构安全后方可实施疏散作业；利用大型工程机械进行疏散时，要充分考虑建筑结构承载能力，且不得触碰承重构件。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2、科学确定疏散进出路线和疏散物资先后顺序，避免现场车辆和人员交织形成安全隐患。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3、划定疏散物资存放点，检查疏散出来的物品是否夹带火种、是否稳定牢固，搬运方法是否得当，存放区域是否安全。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4、疏散易燃、易爆、腐蚀性物品时，应分类放置，划出警戒线，设置相应警示标志，安排专人看管，禁止无关人员靠近；疏散受火势辐射或炙烤的压缩气体钢瓶时，必须充分冷却，并在水枪掩护下进行。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52" w:name="_Toc45608410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火场供水作业应注意哪些安全事项？</w:t>
      </w:r>
      <w:bookmarkEnd w:id="52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53" w:name="_Toc45608411"/>
      <w:r>
        <w:rPr>
          <w:rFonts w:ascii="Times New Roman" w:hAnsi="Times New Roman" w:eastAsia="方正仿宋_GBK"/>
          <w:sz w:val="32"/>
          <w:szCs w:val="32"/>
        </w:rPr>
        <w:t>1、驾驶员应与前后方保持通信联络，根据供水指令实施供水作业。供水时，应缓慢加压，保持水压平稳，不得突然加压、超压供水，遇特殊情况立即停水。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2、一般情况下应在水带线路铺设完成，分水器、水枪控制人员就位以后方可实施供水。紧急情况下提前供水时，水头应与铺设线路的人员保持2根水带以上的安全距离。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3、水泵出口、分水器、水枪等不得急开急关，防止水锤作用伤人；供水时，水泵出口、分水器、水带接口附近不得站人，防止接口崩脱伤人。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4、供水流量不足时，应优先保障内攻线路、高危区域、掩护射流用水需求。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5、处置危险化学品事故时，消防车应停靠在上风或侧上风的水源，保持必要的安全距离，确保不少于2路不同来源的供水线路。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6、高层供水停泵前应开启地面分水器泄压后，再减压停泵；耦合供水时，前车先启动加压，停水时后车先减压停泵，不得急停。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7、水带沿道路铺设时，应沿一侧平直铺设；穿越道路时，应设置水带护桥；人员不得站立于打圈水带之间，水带不得缠绕身体。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8、水带铺设应当避开玻璃幕墙下方、尖锐物质，如无法避开时，应当对水带进行遮盖或包裹，水带破损时应及时进行包扎或调换。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9、远程供水车组在铺设或收卷供水线路时，应设置专人引导指挥；在处理水泵故障、清理水管杂物时，应做好安全防护措施。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仿宋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关阀堵漏作业应注意哪些安全事项？</w:t>
      </w:r>
      <w:bookmarkEnd w:id="53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1、关阀堵漏编组一般为2至3人，人员精干，应在工艺处置队或厂方技术人员指导配合下进行，必要时组织备用力量进行轮换作业，紧急救助小组在指定位置待命。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2、作业时，应掌握泄漏物质性质、泄漏形式及部位，根据实际情况，合理选择堵漏器具；易燃易爆堵漏时，严禁使用非防爆器材。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3、进入易燃、易爆、有毒区域关阀堵漏前，应着防静电防护服，进行消静电措施，并从上风或侧上风方向进入；进入压缩气体泄漏区域关阀堵漏时，应落实防冻保护措施。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4、作业人员应避开高压泄漏口正面，从侧面或后面靠近作业区开展作业，不得超限强行堵漏。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5、高空关阀堵漏作业时，需采取安全固定保护措施。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54" w:name="_Toc45608412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输转倒罐作业应注意哪些安全事项？</w:t>
      </w:r>
      <w:bookmarkEnd w:id="54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1、应与输转倒罐现场保持一定的安全距离，协助专业技术人员实施输转倒罐，做好安全保护。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2、实施易燃易爆物质输转倒罐时，管线、设备必须接地，严禁在地面拖拉输转倒罐器材。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3、实施输转倒罐作业时，要做好现场监护，必要时使用喷雾水或水幕实施保护。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4、有毒物质输转时必须密闭储存，严格洗消后转运，交由专业机构处理。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55" w:name="_Toc45608413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洗消作业应注意哪些安全事项？</w:t>
      </w:r>
      <w:bookmarkEnd w:id="55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1、做好个人安全防护，正确选择洗消剂，并按照规定比例配备使用。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2、严格洗消程序、方法和时间，确保洗消全面到位，重度污染要延长洗消时间、增加洗消次数。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对眼睛等特殊部位进行洗消时，应洗消充分，必要时相互协助或由专业人员负责实施；有毒有害物质沾染皮肤时，应立即去除衣物，用大量的水进行冲洗15分钟、彻底洗消，情况严重或沾染强腐蚀性和剧毒物质必须及时就医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4、在清理可燃液（气）体、有毒物品泄漏现场时，必须检查窨井、暗沟、低洼处等有无残留物。必要时，进行冲洗吹扫，并注意水流方向和污水处理。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5、使用洗消帐篷进行洗消时，必须调节好水温；使用水枪进行洗消时，应当防止水流冲击伤人。洗消的污水要妥善处理，防止造成二次污染。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6、救援结束后，应对染毒、传染区域内人员进行身体观察或检查，必要时服用解毒和抗菌药品。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56" w:name="_Toc45608414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放空点燃作业应注意哪些安全事项？</w:t>
      </w:r>
      <w:bookmarkEnd w:id="56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1、根据现场危险性、环境条件等因素，确定所要采取放空点燃的方法，铺设放空点燃管线时还应设置防回火装置。可以使用电子打火、信号枪、“魔术棒”爆竹、长火炬、火焰喷射器等方法采取远距离点燃。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2、担负放空点燃人员要专业精干，做好安全防护，明确紧急撤离路线、方式，必要时设置掩体，组织水枪实施掩护。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3、放空点燃前，应做好各项准备工作，清理警戒区内的无关人员和车辆。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4、放空点燃必须从上风或者侧上风方向接近，并保持足够的安全距离。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57" w:name="_Toc45608415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灭火救援现场通信联络应把握哪些安全要素？</w:t>
      </w:r>
      <w:bookmarkEnd w:id="57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58" w:name="_Toc45608416"/>
      <w:r>
        <w:rPr>
          <w:rFonts w:ascii="Times New Roman" w:hAnsi="Times New Roman" w:eastAsia="方正仿宋_GBK"/>
          <w:sz w:val="32"/>
          <w:szCs w:val="32"/>
        </w:rPr>
        <w:t>1、易燃易爆场所，严禁使用非防爆型通信器材。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2、使用通信导向绳时，绳索释放不宜太长，拐角转弯不能过多，并在拐角处设立保护点。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3、在地下建筑等信号盲区，应架设中继台。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4、在噪音较大的现场，应使用骨传导耳机，确保命令信息准确传达。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5、常规通信器材失效时，应充分利用声、光和手势等方式，约定通信信号和联络方式，建立紧急通信渠道。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实施深井、地下等相对密闭空间救援时应采取哪些保护措施？</w:t>
      </w:r>
      <w:bookmarkEnd w:id="58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59" w:name="_Toc45608417"/>
      <w:r>
        <w:rPr>
          <w:rFonts w:ascii="Times New Roman" w:hAnsi="Times New Roman" w:eastAsia="方正仿宋_GBK"/>
          <w:sz w:val="32"/>
          <w:szCs w:val="32"/>
        </w:rPr>
        <w:t>1、应佩戴空（氧）气呼吸器或使用移动供气源等防护装备。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2、使用正压式排烟机、送风机、气瓶等进行吹扫置换，降毒增氧。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3、设置预备力量，做好紧急救助准备。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4、设置警戒或围栏，采取支撑稳固措施，防止人员拥挤和井口塌落。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5、利用救援三脚架实施救援，提高救援安全效率。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6、携带安全绳，保持不间断联络，必要时使用可视救援装备，及时掌握密闭空间情况。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实施灭火救援现场安全警戒应注意哪些安全事项？</w:t>
      </w:r>
      <w:bookmarkEnd w:id="59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1、警戒人员应规范着装，带齐通讯、照明、警戒警示等器材，坚守岗位，密切观察，发现紧急情况时应及时报告并发出警示信号，迅速组织撤离。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2、负责警戒的人员要注意自身安全，选择安全位置站立，出现险情时应采取紧急避险措施。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3、在有建筑倒塌风险的事故现场，警戒区域半径不小于建筑物高度的1.5倍。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4、危险化学品泄漏事故现场，应根据泄漏物质、泄漏量、风向、风速等因素确定警戒范围，划定重危区、中危区、轻危区和安全区，并根据实时侦检情况作出动态调整。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在道路救援时，打开警灯警报，设置发光反光警戒标志标识，严格管控作业区域；必要时，应协调交管部门发布信息提示，实施交通管制。一般道路实施警戒时，警戒距离不少于200米；高速公路实施警戒时，警戒距离不少于500米，并在200米处设置第二道警戒，同时安排人员利用灯光、旗语警示提醒来车避让；遇有雨、雪、雾等天气或夜间，警戒距离应扩大1—1.5倍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60" w:name="_Toc45608418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扑救木质楼板、吊顶的建筑火灾，如何使用水枪射流探测或消除潜在风险？</w:t>
      </w:r>
      <w:bookmarkEnd w:id="60"/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1、使用直流水冲击吊顶、悬挂物等不稳定体，消除潜在隐患，防止高空坠落物砸伤。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2、应使用直流水探试楼板强度，一边射水探试，一边采取前虚后实探步方式前行，防止楼板有孔洞或坍陷坠落。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61" w:name="_Toc45608419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直流射流不适用扑救哪些类型火灾？</w:t>
      </w:r>
      <w:bookmarkEnd w:id="61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1、严禁使用直流水扑救可燃粉尘、强腐蚀性物质火灾，防止发生爆炸、飞溅伤人。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2、严禁使用直流射流喷射炼铁炉内钢水、炙热船舱等超高温物质，防止瞬间汽化发生炉膛爆炸或蒸汽反扑伤人。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62" w:name="_Toc45608420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进入猛烈燃烧室内灭火行动时应注意哪些安全事项？</w:t>
      </w:r>
      <w:bookmarkEnd w:id="62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1、应注意射流方式和站立位置，防止热烟气反扑伤人。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2、使用开花射流推进灭火，温度特别高时，应组织梯队掩护。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3、在门口反复向顶部射水并退出关门，以降低室内燃烧强度，也可一次性灌注泡沫窒息灭火。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4、做好个人安全防护，且必须佩戴空气呼吸器，并戴灭火防护头罩。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63" w:name="_Toc45608421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冰面救援时应采取哪些安全防护措施？</w:t>
      </w:r>
      <w:bookmarkEnd w:id="63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1、优先使用橡皮艇、冰上浮板等专业救生装备。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2、救援行动展开前应检测冰面厚度，选择距离被困人员较近的安全位置作为救援起点。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3、视情采取在冰面铺设木板、消防梯等措施，增大受力面积，提高安全系数。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4、使用绳索进行保护，若条件允许应对施救者设置两条绳索进行保护，且两条绳索尽可能平行设置，防止施救者沉入冰层下方或被冰层卡住时的紧急救助。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64" w:name="_Toc45608422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进入有房屋倒塌风险现场开展灭火救援时应注意哪些安全事项？</w:t>
      </w:r>
      <w:bookmarkEnd w:id="64"/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1、在有倒塌危险区域灭火时，应当选择建筑构件牢固、受破坏程度小、距离近的路线进入，清除不稳定建筑构件，或对沿线结构进行支撑加固。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2、不得随意破拆建筑物，拉动水带不得扰动不稳定建筑构件。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3、不得使用直流水枪、水炮冲击柱、梁、墙等承重构件。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65" w:name="_Toc532202007"/>
      <w:bookmarkStart w:id="66" w:name="_Toc45608423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受限空间救援</w:t>
      </w:r>
      <w:bookmarkEnd w:id="65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存在哪些安全风险？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1、缺氧、窒息、中毒风险。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2、二次坍塌、滑坡风险。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3、漏电、有毒有害物质等潜在危险源。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4、进入、逃生困难。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5、绳索缠绕风险。</w:t>
      </w:r>
    </w:p>
    <w:p>
      <w:pPr>
        <w:overflowPunct w:val="0"/>
        <w:autoSpaceDE w:val="0"/>
        <w:autoSpaceDN w:val="0"/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6、通信不畅风险。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67" w:name="_Toc45608425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深井救人应采取哪些安全防护措施？</w:t>
      </w:r>
      <w:bookmarkEnd w:id="67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1、应使用救援三脚架，下井作业人员必须佩戴空气呼吸器或者利用移动供气源，同时做好绳索保护并避免绳索缠绕。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2、要划定警戒区域，控制井口附近人员，防止人员过度集中造成坍陷。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3、要利用有毒（可燃）气体检测仪对井下环境进行不间断检测，必要时搅动液体、准确检测。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4、应使用正压式排烟机、送风机、备用气瓶等进行通风吹扫，增氧降毒。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5、应对井口、井壁实施加固，防止形成坍陷；使用大型工作机械进行救援，应有专业人员进行指挥，避免塌方加重险情。</w:t>
      </w:r>
    </w:p>
    <w:bookmarkEnd w:id="66"/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68" w:name="_Toc45608424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利用消防梯登高开辟外攻路线时应采取哪些安全保护措施？</w:t>
      </w:r>
      <w:bookmarkEnd w:id="68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1、应落实专人保护，必要时应利用安全绳对梯首进行固定。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2、水带铺设不得缠绕消防梯，防止水锤作用掀翻消防梯坠落伤人。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3、空中搭桥时，不得拉伸过长超过承载，中间应采取加固措施。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4、有倒塌、轰燃、高温、浓烟等风险时，不得将身体固定在消防梯上，做好紧急避险。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69" w:name="_Toc45608426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在倒塌、交通事故等现场救人时，如何防止被困人员二次伤害？</w:t>
      </w:r>
      <w:bookmarkEnd w:id="69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1、要在医护人员指导配合下实施救助，救助方法要得当，对伤者重要保护部位进行稳固，不得强行拉拽。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2、要对影响救援行动的不稳定车辆或建（构）筑构件进行固定，对阻碍施救行动的尖锐部位进行包裹保护。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3、紧急情况时，要对伤者实施紧急救助措施，搬运伤员过程中要保持头高脚低。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70" w:name="_Toc45608427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抢救疏散医院遇险人员时应注意哪些安全事项？</w:t>
      </w:r>
      <w:bookmarkEnd w:id="70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1、应在医护人员的指导下科学施救，正确选择疏散方式，不得轻易拔除患者身上的医疗管线，必要时连同病床一起疏散转移。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2、疏散传染病患者时，必须做好安全保护。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3、救援行动结束后，要对接触传染病人、传染区、传染物的人员和装备进行洗消杀毒。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71" w:name="_Toc45608428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抢救自杀者、精神病患者、醉酒者、攻击性动物时，应把握哪些安全环节？</w:t>
      </w:r>
      <w:bookmarkEnd w:id="71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1、应第一时间通知公安、医疗、动物管理等相关部门，协同开展救助行动。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2、要加强个人安全防护，减少刺激影响，做好紧急避险准备，防止自身受到伤害；要合理分组，密切配合，提高行动效率。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3、要判断潜在风险，设法消除点火源、尖锐刀具等诱发事故的不安全因素。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72" w:name="_Toc45608429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破拆扩张作业应注意哪些安全事项？</w:t>
      </w:r>
      <w:bookmarkEnd w:id="72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1、实施扩张作支撑时，必须在额定工作范围内，防止器材装备故障造成伤害。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2、扩张作业时，应选好两侧受力点，扩张器开口方向与受力面要保持垂直，确保均匀受力。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3、对硬、脆等物质进行破拆扩张时，要做好防护，作业点周边禁止站人，防止碎片弹射伤人。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73" w:name="_Toc45608430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对车辆进行起重作业时应注意哪些安全事项？</w:t>
      </w:r>
      <w:bookmarkEnd w:id="73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1、实施起重时，要划定警戒区，控制作业区人员，要找准受力位置，气垫受力面塞入物体下部必须在总面积75%以上。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2、严禁重叠使用不带重叠连接装置的起重气垫。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3、起重车辆时，要做好车辆固定防滑措施。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74" w:name="_Toc45608431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在有爆炸危险场所进行起重破拆作业时应注意哪些安全事项？</w:t>
      </w:r>
      <w:bookmarkEnd w:id="74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1、应设置警戒，禁止无关人员、车辆出入作业区。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2、应使用防爆的起重装备器材或采取有效防爆措施，出喷雾（开花）水进行稀释抑爆和作业保护。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75" w:name="_Toc45608432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破拆车辆时应采取哪些安全防护措施？</w:t>
      </w:r>
      <w:bookmarkEnd w:id="75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1、应对被救人员实施安全保护。破拆车辆时应进行固定，防止溜车、倾覆。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2、应避开安全气囊，防止气囊弹出伤人。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3、对破拆车辆的棱角进行包扎保护，防止刮戳伤人。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4、对新能源车进行破拆时，应注意避开电池及高压装置等部位，防止高压放电伤人。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76" w:name="_Toc45608433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高层建筑火灾内攻作战时应注意哪些安全事项？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1、现场要设安全员，内攻人员必须佩戴空气呼吸器，戴好面罩。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2、内攻人员要合理选择安全可靠、运行良好的消防电梯、防烟楼梯、封闭楼梯登高，严禁乘坐普遍电梯。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3、内攻人员乘坐消防电梯登高时，要停靠在着火层下两层，严禁停靠着火层或穿越着火层。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4、内攻起点层要设于着火层下一层或下两层，内攻人员必须带足防护装备和灭火器材，并设置水枪掩护。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5、内攻人员从防烟楼梯、封闭楼梯进入着火楼层要提前掌握紧急撤离路线和方式，打开前室防火门前要先观察内部过火和充烟情况。</w:t>
      </w:r>
    </w:p>
    <w:bookmarkEnd w:id="76"/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77" w:name="_Toc45608434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剧毒物泄漏扩散时应采取哪些安全防护措施？</w:t>
      </w:r>
      <w:bookmarkEnd w:id="77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1、车辆及人员集结点应选择在上风方向。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2、严格安全防护要求，根据深入距离或染毒区域工作时间，选择呼吸器类型，同时储备足够的呼吸气瓶。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3、划定危险区域，疏散扩散区人员，严禁逗留。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4、编组作业，严禁擅自单独行动，并设置预备力量，做好应急救助准备。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5、提前规划撤离路线，尽可能选择最近线路或上风方向，以最快速度撤离危险区域。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78" w:name="_Toc45608435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扑救锂电池厂房火灾时注意哪些安全事项？</w:t>
      </w:r>
      <w:bookmarkEnd w:id="78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1、应在厂方技术人员指导下进行，了解掌握各工序段的火灾危险性。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2、有爆炸危险的厂房应开窗通风、保持适当安全距离，使用大量水进行冷却降温，严防爆炸、化学沾染和高压触电伤人。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3、指战员应做好安全防护，不得在厂房仓储场所内门口脱卸空气呼吸器。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79" w:name="_Toc45608436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楼层内积水较多时应采取哪些安全措施？</w:t>
      </w:r>
      <w:bookmarkEnd w:id="79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80" w:name="_Toc45608437"/>
      <w:r>
        <w:rPr>
          <w:rFonts w:ascii="Times New Roman" w:hAnsi="Times New Roman" w:eastAsia="方正仿宋_GBK"/>
          <w:sz w:val="32"/>
          <w:szCs w:val="32"/>
        </w:rPr>
        <w:t>应及时组织排水、疏散，必要时在确保建筑结构安全的情况下开凿孔洞进行排水，防止楼板承载过重造成坍塌。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通过有倒塌、坍塌或坠落物危险区域时，应采取哪些安全防护措施？</w:t>
      </w:r>
      <w:bookmarkEnd w:id="80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1、实施警戒，安排专人看护提示，禁止无关人员靠近。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2、设置现场安全员（助理），密切监测建筑结构变化情况，发现倒塌险情时不得强行内攻。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3、因作战需要必须进入时，必须进行现场安全风险评估，并控制一线作战人员数量。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4、进入建筑内部前，应利用直流水对房檐、屋顶等部位进行扫射，消除房檐瓦片、屋顶构件等掉落危险；内攻过程中发现倒塌征兆，应及时撤离。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5、与危险建筑保持足够的安全距离，不得在陈旧、烧损的房檐及窗口下方架设拉梯。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81" w:name="_Toc45608438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摘除马蜂窝作业时如何做好安全防护？</w:t>
      </w:r>
      <w:bookmarkEnd w:id="81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1、必须着防蜂服，佩戴护目镜、抢险救援头盔，袖口和裤管及头罩须扎紧，并随车携带急救解毒药品。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2、处置前，要研判周边环境情况，提示附近住户关闭门窗，采取防蜂虫蛰伤的防范措施。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3、划定警戒区域，疏散无关人员，禁止无防护人员进入。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4、根据蜂巢形态、所处位置，采取最佳处置措施，有条件的应优先采取火攻、套罩、灭蜂器等措施，防止蜂虫大面积逃脱、飞散伤人。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5、摘下的马蜂窝应在安全的区域用火焚烧、水淹或用蛇皮袋等牢固包装材料密闭包装转移掩埋，不得随意开启密封包装，禁止将蜂巢、蜂虫带回营区逗玩、食用等。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6、脱卸防蜂服前，应认真检查确认无附着蜂虫方可脱卸。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7、日常应组织指战员进行蜂毒过敏测试，蜂毒过敏体质人员严禁参与摘除蜂窝任务。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82" w:name="_Toc45608439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开展水域救援时如何预防人员溺水？</w:t>
      </w:r>
      <w:bookmarkEnd w:id="82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83" w:name="_Toc45608440"/>
      <w:r>
        <w:rPr>
          <w:rFonts w:ascii="Times New Roman" w:hAnsi="Times New Roman" w:eastAsia="方正仿宋_GBK"/>
          <w:sz w:val="32"/>
          <w:szCs w:val="32"/>
        </w:rPr>
        <w:t>1、水域救援时，应挑选精干人员，且熟悉水性，合理编组分工，做好个人防护，落实保护措施，严格遵守水域救援操作规程和纪律要求。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2、上游设置观察员，现场设置安全员，掌握水情动态，对安全防护进行检查，同时部署预备力量。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3、驾驶员必须持证驾驶舟艇，乘员必须熟悉水性，控制速度、艇距，严禁超载，抓紧船体，严防落水。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4、夜间视线不清、水情不明或水域复杂、水流湍急时，不得贸然下水救援。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5、潜水救援，必须持证作业，合理编组。按照1:1设置紧急救助小组，并同步穿戴全套潜水装备。下潜和上浮过程中应经常观察压力表和浮力表，保持可控速度。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6、冬季水域或冰面救援，应穿着专用救援防护服，并采取保暖和预防冰面破裂等安全防范措施。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7、严格执行水域救援“五个绝不允许”：绝不允许不会游泳的指战员在一线参与水域救援任务；绝不允许穿着灭火防护服执行水域救援任务；绝不允许无证驾驶消防舟艇和潜水作业；绝不允许水域情况不明盲目下水救援；绝不允许穿着非水域专用救援服下水救援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井下、坑道作业时应采取哪些措施防止坍塌？</w:t>
      </w:r>
      <w:bookmarkEnd w:id="83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84" w:name="_Toc45608441"/>
      <w:r>
        <w:rPr>
          <w:rFonts w:ascii="Times New Roman" w:hAnsi="Times New Roman" w:eastAsia="方正仿宋_GBK"/>
          <w:sz w:val="32"/>
          <w:szCs w:val="32"/>
        </w:rPr>
        <w:t>井下、坑道救援时，应对井口、侧壁进行支撑、加固，不得停靠车辆或聚集大量人员，严禁大型机械在周边行进、作业。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处置交通事故时救援车辆如何停靠？</w:t>
      </w:r>
      <w:bookmarkEnd w:id="84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开展交通道路灭火救援时，救援车辆原则上应停靠在距离事故点车辆后方不少于50米的位置，且跨路斜停（车尾靠近来车方向）。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仿宋_GBK"/>
          <w:b w:val="0"/>
          <w:kern w:val="2"/>
          <w:sz w:val="32"/>
          <w:szCs w:val="32"/>
        </w:rPr>
      </w:pPr>
      <w:bookmarkStart w:id="85" w:name="_Toc45608442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使用绳索开展高空救援时应注意哪些安全事项？</w:t>
      </w:r>
      <w:bookmarkEnd w:id="85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1、要使用绳索装备对救援人员和被救人员进行保护，绳索救助系统应在额定荷载范围内。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2、设置不少于2处安全固定支点，且固定支点应受力于不同物体。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3、绳索架设在建（构）筑物转角处应使用墙角保护器或其他形式的护垫（具），受力点连接处及紧绷绳的弯角处严禁站人。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4、采用绳索下降技术进行自救时，要事前考虑到绳索长度能否达到预设的位置，绳索末端要与安全腰带进行固定。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86" w:name="_Toc45608443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跨越有缝隙的架空道路隔离带时应采取哪些保护措施？</w:t>
      </w:r>
      <w:bookmarkEnd w:id="86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应做好绳索保护，视情架梯通过，跨越位置选择在事故点上风位置，避免受烟火影响。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87" w:name="_Toc45608444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夜间或浓烟等能见度较低环境下行动时应采取哪些防坠落的措施？</w:t>
      </w:r>
      <w:bookmarkEnd w:id="87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88" w:name="_Toc45608445"/>
      <w:r>
        <w:rPr>
          <w:rFonts w:ascii="Times New Roman" w:hAnsi="Times New Roman" w:eastAsia="方正仿宋_GBK"/>
          <w:sz w:val="32"/>
          <w:szCs w:val="32"/>
        </w:rPr>
        <w:t>1、按照前虚后实，探步前进的要求小心行进。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2、避开电梯井、回型楼梯、沼池、孔洞、高空无护栏外墙边沿等危险区域，防止踏空或重心不稳导致坠落伤亡。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灭火救援中本人及队友受伤或身体不适应采取哪些措施？</w:t>
      </w:r>
      <w:bookmarkEnd w:id="88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应立即向指挥员报告，同时采取相应处置措施，排除或避开险情，停止作业或撤离现场，实施现场急救或送医治疗，严禁隐瞒不报。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89" w:name="_Toc45608446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灭火救援现场如何管控摄像员、宣传员、通信员等特殊人员行动安全？</w:t>
      </w:r>
      <w:bookmarkEnd w:id="89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1、按要求做好个人安全防护。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2、进行编组管理，严禁单独行动。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3、指定活动范围，不得冒险进入危险区域。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90" w:name="_Toc45608447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易燃易爆场所消防车辆应采取哪些安全防护措施？</w:t>
      </w:r>
      <w:bookmarkEnd w:id="90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1、车辆必须安装防火罩。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2、并停靠在上风或侧上风位置。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3、严禁停靠在地沟、窨井、管道、低洼处、油（气）水分离池等区域。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91" w:name="_Toc45608448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扑救钢结构建筑火灾时如何预防倒塌？</w:t>
      </w:r>
      <w:bookmarkEnd w:id="91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扑救钢结构建筑火灾时，要持续冷却钢梁和钢柱等承重结构，防止钢材在高温下强度减弱，发生坍塌。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92" w:name="_Toc45608449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遇爆炸等危险来不及撤离时，应如何采取紧急避险措施？</w:t>
      </w:r>
      <w:bookmarkEnd w:id="92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应就近卧倒，头向外、脸向下，匍匐撤离或依托掩体避险。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93" w:name="_Toc45608450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处置LPG、CNG、LNG槽罐车事故，消防车停车距离有什么要求？</w:t>
      </w:r>
      <w:bookmarkEnd w:id="93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1、车辆受损未泄漏事故，集结停车距离不低于300米，处置车辆安全距离不低于100米。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2、车辆受损泄漏未发生着火（爆炸）事故或情况不明，集结停车距离不低于500米，处置车辆安全距离不低于150米。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3、车辆受损泄漏发生着火（爆炸）事故，周边没有其他槽罐车的应根据现场情况确定安全停车距离，着火威胁邻近槽罐车或爆炸造成邻近槽罐车泄漏的，集结停车距离不低于500米，处置安全距离不低于150米。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94" w:name="_Toc45608451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灭火救援现场迷失方向时应采取哪些措施？</w:t>
      </w:r>
      <w:bookmarkEnd w:id="94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bookmarkStart w:id="95" w:name="_Toc45608452"/>
      <w:r>
        <w:rPr>
          <w:rFonts w:ascii="Times New Roman" w:hAnsi="Times New Roman" w:eastAsia="方正仿宋_GBK"/>
          <w:sz w:val="32"/>
          <w:szCs w:val="32"/>
        </w:rPr>
        <w:t>1、立即使用电台向上一级指挥员报告，并开启呼救器的手动报警功能，发出声响报警。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2、寻找相对安全的空间，若无法找到，应停留在原地等待救援，减少气瓶的消耗。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3、摸索可供逃生的线索，触碰到水带时沿水带撤离，摸索到窗户时砸窗呼救。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扑救锂电池汽车火灾应注意哪些安全事项？</w:t>
      </w:r>
      <w:bookmarkEnd w:id="95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1、佩戴空气呼吸器，从上风向靠近起火车辆，防止吸入有毒烟气，并根据车辆电压特性穿戴好绝缘手套等防护装备。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2、落实现场警戒，保持安全距离，事故车辆周边15米范围内禁止无关人员和车辆进入，参战人员原则上与事故车辆保持5米以上安全距离，避免电池电解液喷溅、爆炸等伤害。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现场满足断电条件的，立即实施断电操作，严格管控启动电源，将车辆钥匙装入信号屏蔽袋或放置到距离车辆10米外的区域；火势对现场人员造成威胁且无法实施断电操作时，应视情使用喷雾水或干粉灭火器对火势进行压制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4、谨慎拆卸车辆结构，防止造成高压系统与外界隔绝失效，产生电击危险。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5、对电池部位持续进行测温，温度急剧上升、释放大量烟气时，要立撤离至安全区域。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6、明火扑灭后，要持续对电池部位进行降温，防止复燃复爆；不得随意脱卸防护装备，必须持续做好个人安全防护，防止吸入电池电解液蒸汽中毒。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96" w:name="_Toc45608453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体能训练应坚持的原则是什么？</w:t>
      </w:r>
      <w:bookmarkEnd w:id="96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体能训练必须遵循运动规律，坚持循序渐进的原则，科学组织，不得急于求成。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97" w:name="_Toc45608454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业务训练准备工作包括哪些方面？</w:t>
      </w:r>
      <w:bookmarkEnd w:id="97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1、训练前，要对参训人员进行针对性的安全教育或提示，讲清注意事项，强调安全纪律，落实安全措施。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2、严格按训练科目要求着装，不得携带与训练无关的坚硬、锋锐物品。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3、必须设置安全员，训练前（后）对训练场地、设施、器材进行检查、测试，训练中落实安全保护措施。在道路等开阔地带开展训练时，要做好安全警戒。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4、必须组织慢跑、活动操等热身运动，一般以身体感到发热、微微出汗为宜，合理确定热身时长。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98" w:name="_Toc45608455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在业务训练过程中安全员的职责是什么？</w:t>
      </w:r>
      <w:bookmarkEnd w:id="98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1、对训练场地、设施、器材进行检查、测试。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2、督促落实训练中各项安全保护措施。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3、及时制止训练中不安全隐患苗头。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4、根据训练可能产生的安全风险，实施安全警戒。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仿宋_GBK"/>
          <w:b w:val="0"/>
          <w:kern w:val="2"/>
          <w:sz w:val="32"/>
          <w:szCs w:val="32"/>
        </w:rPr>
      </w:pPr>
      <w:bookmarkStart w:id="99" w:name="_Toc45608456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进行装备训练前应注意哪些问题？</w:t>
      </w:r>
      <w:bookmarkEnd w:id="99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1、要熟悉训练装备的技术性能、操作规程、操作要求和安全注意事项。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2、破拆、起重、撑顶训练时，严格做好个人防护、支撑稳固等措施，防止意外伤害。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3、特种车辆操作训练，驾驶员必须经过系统培训，熟悉车辆结构及功能，掌握正确使用方法，避免操作失误。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4、严禁开展真人试跳救生气垫训练、测试和表演。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100" w:name="_Toc45608457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如何组织日常体能训练？</w:t>
      </w:r>
      <w:bookmarkEnd w:id="100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1、训练要因人而异，逐步加大训练强度。在进行大运动量、高强度训练时，要做好腰、膝、腕等关节部位的保护。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2、训练中要全程观察、了解参训人员状况，出现不适症状应立即停训，视情采取休息调整、干预治疗等措施。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3、训练后必须组织放松训练，并安排足够的恢复时间。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101" w:name="_Toc45608458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开展举高消防车训练时应注意哪些安全事项？</w:t>
      </w:r>
      <w:bookmarkEnd w:id="101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1、必须有干部在场进行组织。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2、必须对停车场地、周边及上空、天气及风力等因素进行安全评估，不得在承重能力差、周边障碍多、上空设有电线的区域开展训练，不得超载、超限训练。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3、臂架操作区域下方严禁站人。操作人员必须经过相应培训，持证作业。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102" w:name="_Toc45608459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攀登训练应注意哪些安全事项？</w:t>
      </w:r>
      <w:bookmarkEnd w:id="102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1、必须精心组织，严格遵守操作规程，严禁违规冒险逞强训练。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2、严格器材装备、训练设施安全检查，确保设施设备性能完好和安全。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3、做好防坠落保护措施，加强安全保护，保护人员不得少于2人。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4、训练下方应设置缓冲垫，严密防范事故发生。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103" w:name="_Toc45608460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绳索训练应注意哪些安全事项？</w:t>
      </w:r>
      <w:bookmarkEnd w:id="103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1、组训人员、安全员不到位，训练场地、器材不符合安全要求，防护措施不落实时，不得进行攀登训练。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2、徒手攀登消防梯时，双手不得同时离开梯蹬；二楼以上登高时，必须使用安全绳保护，安全绳的另一端必须设立固定点；梯子未锁牢挂稳前，严禁攀登。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3、使用消防软梯训练时，上端必须固定牢固，采用安全绳进行保护。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4、在消防梯上进行背负救人训练时，被救者与施救者都必须采取安全绳保护。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5、攀岩（楼）训练时，保护人员应该与岩（楼）保持一定的安全距离，收放安全绳时，要控制绳索速度和长度。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104" w:name="_Toc45608461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组织翻越板障训练应注意哪些安全事项？</w:t>
      </w:r>
      <w:bookmarkEnd w:id="104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1、训练时，必须设置缓冲垫，在落点及障碍两侧安排专人保护。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2、保持训练场地和障碍设施清洁干燥，不宜在雨天或湿滑状态下安排越障训练。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3、参训人员必须戴头盔，并对肘、膝、踝等关节进行防护。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4、检查障碍状况，重点检查有无破损、松动等隐患风险。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105" w:name="_Toc45608462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开展出水科目训练应注意哪些安全事项？</w:t>
      </w:r>
      <w:bookmarkEnd w:id="105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1、训练前，应检查器材准备性能，磨损严重、性能下降、存在安全隐患的器材装备不得用于出水训练。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2、应根据供水高度和距离确定供水压力，通常不得超过消防车泵的额定工作压力和规定转速。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3、供水时，应明确供（停）水、加（减）压的手势和旗语等信号；驾驶员根据指挥员指令实施供水，并注意观察，发现危险情况立即停水。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4、实施供水作业时，水泵出口、水带接口附近不得站人，防止接口崩脱伤人。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5、在营区以外道路、场地开展训练时，必须采取警戒措施，防止伤及周边行人及车辆。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6、场地、器材出水湿滑不具备训练条件时，应及时清扫擦拭或果断停训，防止滑倒摔伤。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106" w:name="_Toc45608463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训练结束后应注意哪些安全事项？</w:t>
      </w:r>
      <w:bookmarkEnd w:id="106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1、应及时清点人员和检查器材装备，并做好放松活动。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2、通过观察、沟通交流，掌握参训人员状态反应，了解掌握训练强度，作为以后确定人员训练量的参考依据。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3、要认真组织讲评，对训练中出现的安全苗头问题及隐患提出批评，倾向性问题要制定整改措施。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107" w:name="_Toc45608464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开展模拟训练应做好哪些防护措施？</w:t>
      </w:r>
      <w:bookmarkEnd w:id="107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1、模拟设施应由专业人员负责维护保养和训前检查，做好全程跟踪指导。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2、在高温、浓烟、黑暗、恐怖、噪音等条件下训练时，应利用音、视频监控系统实时掌握参训人员情况，加强引导、干预、提示。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3、出现紧急情况，应立即停止训练，开启防护设施，开展紧急救助。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4、利用竖井、烟热、化工等模拟装置训练时，严格控制起爆物和燃料的使用。</w:t>
      </w: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1418"/>
        </w:tabs>
        <w:snapToGrid w:val="0"/>
        <w:spacing w:before="0" w:after="0" w:line="600" w:lineRule="exact"/>
        <w:ind w:left="0" w:firstLine="707"/>
        <w:rPr>
          <w:rFonts w:ascii="Times New Roman" w:hAnsi="Times New Roman" w:eastAsia="方正黑体_GBK"/>
          <w:b w:val="0"/>
          <w:kern w:val="2"/>
          <w:sz w:val="32"/>
          <w:szCs w:val="32"/>
        </w:rPr>
      </w:pPr>
      <w:bookmarkStart w:id="108" w:name="_Toc45608465"/>
      <w:r>
        <w:rPr>
          <w:rFonts w:ascii="Times New Roman" w:hAnsi="Times New Roman" w:eastAsia="方正黑体_GBK"/>
          <w:b w:val="0"/>
          <w:kern w:val="2"/>
          <w:sz w:val="32"/>
          <w:szCs w:val="32"/>
        </w:rPr>
        <w:t>开展实战演练应注意哪些安全事项？</w:t>
      </w:r>
      <w:bookmarkEnd w:id="108"/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1、指定有经验的人员负责灾害事故场景的模拟与恢复，现场设置情况应通告演练目标单位和参加演练的人员。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2、演练前，要对演练现场及用于演练的建筑、装置、车辆等的安全性进行全面检查。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3、要安排人员利用技术手段对整个演练行动进行有效监控，演练中出现危险情况，要迅速做出应急处理或暂停训练。</w:t>
      </w:r>
    </w:p>
    <w:p>
      <w:pPr>
        <w:snapToGrid w:val="0"/>
        <w:spacing w:line="600" w:lineRule="exact"/>
        <w:ind w:firstLine="707" w:firstLineChars="221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32"/>
          <w:szCs w:val="32"/>
        </w:rPr>
        <w:t>4、进入模拟有毒气体、高温、浓烟、倒塌等环境中的人员，做好个人防护，并严格执行演练操作规程。</w:t>
      </w:r>
      <w:bookmarkStart w:id="109" w:name="_GoBack"/>
      <w:bookmarkEnd w:id="109"/>
    </w:p>
    <w:sectPr>
      <w:footerReference r:id="rId3" w:type="default"/>
      <w:footerReference r:id="rId4" w:type="even"/>
      <w:pgSz w:w="11906" w:h="16838"/>
      <w:pgMar w:top="2098" w:right="1558" w:bottom="1531" w:left="1531" w:header="851" w:footer="68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3"/>
        <w:rFonts w:ascii="Times New Roman" w:hAnsi="Times New Roman"/>
        <w:sz w:val="24"/>
        <w:szCs w:val="24"/>
      </w:rPr>
    </w:pPr>
    <w:r>
      <w:rPr>
        <w:rStyle w:val="23"/>
        <w:rFonts w:hint="eastAsia" w:ascii="Times New Roman" w:hAnsi="Times New Roman"/>
        <w:sz w:val="24"/>
        <w:szCs w:val="24"/>
      </w:rPr>
      <w:t>—</w:t>
    </w:r>
    <w:r>
      <w:rPr>
        <w:rStyle w:val="23"/>
        <w:rFonts w:ascii="Times New Roman" w:hAnsi="Times New Roman"/>
        <w:sz w:val="24"/>
        <w:szCs w:val="24"/>
      </w:rPr>
      <w:fldChar w:fldCharType="begin"/>
    </w:r>
    <w:r>
      <w:rPr>
        <w:rStyle w:val="23"/>
        <w:rFonts w:ascii="Times New Roman" w:hAnsi="Times New Roman"/>
        <w:sz w:val="24"/>
        <w:szCs w:val="24"/>
      </w:rPr>
      <w:instrText xml:space="preserve">PAGE  </w:instrText>
    </w:r>
    <w:r>
      <w:rPr>
        <w:rStyle w:val="23"/>
        <w:rFonts w:ascii="Times New Roman" w:hAnsi="Times New Roman"/>
        <w:sz w:val="24"/>
        <w:szCs w:val="24"/>
      </w:rPr>
      <w:fldChar w:fldCharType="separate"/>
    </w:r>
    <w:r>
      <w:rPr>
        <w:rStyle w:val="23"/>
        <w:rFonts w:ascii="Times New Roman" w:hAnsi="Times New Roman"/>
        <w:sz w:val="24"/>
        <w:szCs w:val="24"/>
      </w:rPr>
      <w:t>2</w:t>
    </w:r>
    <w:r>
      <w:rPr>
        <w:rStyle w:val="23"/>
        <w:rFonts w:ascii="Times New Roman" w:hAnsi="Times New Roman"/>
        <w:sz w:val="24"/>
        <w:szCs w:val="24"/>
      </w:rPr>
      <w:fldChar w:fldCharType="end"/>
    </w:r>
    <w:r>
      <w:rPr>
        <w:rStyle w:val="23"/>
        <w:rFonts w:hint="eastAsia" w:ascii="Times New Roman" w:hAnsi="Times New Roman"/>
        <w:sz w:val="24"/>
        <w:szCs w:val="24"/>
      </w:rPr>
      <w:t>—</w:t>
    </w:r>
  </w:p>
  <w:p>
    <w:pPr>
      <w:pStyle w:val="12"/>
      <w:ind w:right="360" w:firstLine="360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3"/>
      </w:rPr>
    </w:pPr>
    <w:r>
      <w:rPr>
        <w:rStyle w:val="23"/>
      </w:rPr>
      <w:fldChar w:fldCharType="begin"/>
    </w:r>
    <w:r>
      <w:rPr>
        <w:rStyle w:val="23"/>
      </w:rPr>
      <w:instrText xml:space="preserve">PAGE  </w:instrText>
    </w:r>
    <w:r>
      <w:rPr>
        <w:rStyle w:val="23"/>
      </w:rPr>
      <w:fldChar w:fldCharType="end"/>
    </w:r>
  </w:p>
  <w:p>
    <w:pPr>
      <w:pStyle w:val="1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9A5694"/>
    <w:multiLevelType w:val="multilevel"/>
    <w:tmpl w:val="759A5694"/>
    <w:lvl w:ilvl="0" w:tentative="0">
      <w:start w:val="1"/>
      <w:numFmt w:val="chineseCountingThousand"/>
      <w:lvlText w:val="%1、"/>
      <w:lvlJc w:val="left"/>
      <w:pPr>
        <w:ind w:left="1127" w:hanging="420"/>
      </w:pPr>
      <w:rPr>
        <w:rFonts w:hint="eastAsia" w:ascii="方正黑体_GBK" w:eastAsia="方正黑体_GBK"/>
      </w:rPr>
    </w:lvl>
    <w:lvl w:ilvl="1" w:tentative="0">
      <w:start w:val="1"/>
      <w:numFmt w:val="lowerLetter"/>
      <w:lvlText w:val="%2)"/>
      <w:lvlJc w:val="left"/>
      <w:pPr>
        <w:ind w:left="1547" w:hanging="420"/>
      </w:pPr>
    </w:lvl>
    <w:lvl w:ilvl="2" w:tentative="0">
      <w:start w:val="1"/>
      <w:numFmt w:val="lowerRoman"/>
      <w:lvlText w:val="%3."/>
      <w:lvlJc w:val="right"/>
      <w:pPr>
        <w:ind w:left="1967" w:hanging="420"/>
      </w:pPr>
    </w:lvl>
    <w:lvl w:ilvl="3" w:tentative="0">
      <w:start w:val="1"/>
      <w:numFmt w:val="decimal"/>
      <w:lvlText w:val="%4."/>
      <w:lvlJc w:val="left"/>
      <w:pPr>
        <w:ind w:left="2387" w:hanging="420"/>
      </w:pPr>
    </w:lvl>
    <w:lvl w:ilvl="4" w:tentative="0">
      <w:start w:val="1"/>
      <w:numFmt w:val="lowerLetter"/>
      <w:lvlText w:val="%5)"/>
      <w:lvlJc w:val="left"/>
      <w:pPr>
        <w:ind w:left="2807" w:hanging="420"/>
      </w:pPr>
    </w:lvl>
    <w:lvl w:ilvl="5" w:tentative="0">
      <w:start w:val="1"/>
      <w:numFmt w:val="lowerRoman"/>
      <w:lvlText w:val="%6."/>
      <w:lvlJc w:val="right"/>
      <w:pPr>
        <w:ind w:left="3227" w:hanging="420"/>
      </w:pPr>
    </w:lvl>
    <w:lvl w:ilvl="6" w:tentative="0">
      <w:start w:val="1"/>
      <w:numFmt w:val="decimal"/>
      <w:lvlText w:val="%7."/>
      <w:lvlJc w:val="left"/>
      <w:pPr>
        <w:ind w:left="3647" w:hanging="420"/>
      </w:pPr>
    </w:lvl>
    <w:lvl w:ilvl="7" w:tentative="0">
      <w:start w:val="1"/>
      <w:numFmt w:val="lowerLetter"/>
      <w:lvlText w:val="%8)"/>
      <w:lvlJc w:val="left"/>
      <w:pPr>
        <w:ind w:left="4067" w:hanging="420"/>
      </w:pPr>
    </w:lvl>
    <w:lvl w:ilvl="8" w:tentative="0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81"/>
    <w:rsid w:val="00007563"/>
    <w:rsid w:val="00020C95"/>
    <w:rsid w:val="00021FBF"/>
    <w:rsid w:val="000258F4"/>
    <w:rsid w:val="00034A60"/>
    <w:rsid w:val="00044E38"/>
    <w:rsid w:val="000459B6"/>
    <w:rsid w:val="000500E9"/>
    <w:rsid w:val="00055106"/>
    <w:rsid w:val="00057994"/>
    <w:rsid w:val="00062B91"/>
    <w:rsid w:val="000631F5"/>
    <w:rsid w:val="00064299"/>
    <w:rsid w:val="00070683"/>
    <w:rsid w:val="00072E47"/>
    <w:rsid w:val="00075182"/>
    <w:rsid w:val="000768FA"/>
    <w:rsid w:val="0008040B"/>
    <w:rsid w:val="00093F07"/>
    <w:rsid w:val="00097E05"/>
    <w:rsid w:val="000B0E1A"/>
    <w:rsid w:val="000B1565"/>
    <w:rsid w:val="000B3D5A"/>
    <w:rsid w:val="000E0883"/>
    <w:rsid w:val="000E12E7"/>
    <w:rsid w:val="000E3DB2"/>
    <w:rsid w:val="000E5FF0"/>
    <w:rsid w:val="00101A6C"/>
    <w:rsid w:val="00105707"/>
    <w:rsid w:val="00107E7C"/>
    <w:rsid w:val="00157708"/>
    <w:rsid w:val="0017272A"/>
    <w:rsid w:val="00177AE5"/>
    <w:rsid w:val="0018125A"/>
    <w:rsid w:val="00183F30"/>
    <w:rsid w:val="001852F4"/>
    <w:rsid w:val="00192AF6"/>
    <w:rsid w:val="001A108D"/>
    <w:rsid w:val="001A5DB2"/>
    <w:rsid w:val="001B13BA"/>
    <w:rsid w:val="001B292D"/>
    <w:rsid w:val="001B3324"/>
    <w:rsid w:val="001B4108"/>
    <w:rsid w:val="001B611D"/>
    <w:rsid w:val="001C06C8"/>
    <w:rsid w:val="001C0D4A"/>
    <w:rsid w:val="001D48F2"/>
    <w:rsid w:val="001E07AC"/>
    <w:rsid w:val="001E5AC4"/>
    <w:rsid w:val="001E7F93"/>
    <w:rsid w:val="001F0642"/>
    <w:rsid w:val="001F6536"/>
    <w:rsid w:val="0020559B"/>
    <w:rsid w:val="002058ED"/>
    <w:rsid w:val="00206BB1"/>
    <w:rsid w:val="002160FD"/>
    <w:rsid w:val="00224062"/>
    <w:rsid w:val="002240F9"/>
    <w:rsid w:val="002327C9"/>
    <w:rsid w:val="002409A1"/>
    <w:rsid w:val="00241254"/>
    <w:rsid w:val="0024797E"/>
    <w:rsid w:val="00251C7B"/>
    <w:rsid w:val="00257352"/>
    <w:rsid w:val="00270C57"/>
    <w:rsid w:val="00276AFA"/>
    <w:rsid w:val="0028562F"/>
    <w:rsid w:val="00287B09"/>
    <w:rsid w:val="0029045D"/>
    <w:rsid w:val="002A582A"/>
    <w:rsid w:val="002B068C"/>
    <w:rsid w:val="002B142D"/>
    <w:rsid w:val="002B6E6D"/>
    <w:rsid w:val="002C5E02"/>
    <w:rsid w:val="002D17CF"/>
    <w:rsid w:val="002D370A"/>
    <w:rsid w:val="002F05F5"/>
    <w:rsid w:val="003065D3"/>
    <w:rsid w:val="00320AD0"/>
    <w:rsid w:val="00327E41"/>
    <w:rsid w:val="00336F38"/>
    <w:rsid w:val="00337FDF"/>
    <w:rsid w:val="0035235F"/>
    <w:rsid w:val="0035358A"/>
    <w:rsid w:val="00354DA5"/>
    <w:rsid w:val="00357F22"/>
    <w:rsid w:val="00360F67"/>
    <w:rsid w:val="00380134"/>
    <w:rsid w:val="003A2782"/>
    <w:rsid w:val="003B3C6B"/>
    <w:rsid w:val="003B6AB3"/>
    <w:rsid w:val="003D3394"/>
    <w:rsid w:val="003E25F9"/>
    <w:rsid w:val="003F69A4"/>
    <w:rsid w:val="003F7635"/>
    <w:rsid w:val="003F7D3C"/>
    <w:rsid w:val="004014DE"/>
    <w:rsid w:val="004032E9"/>
    <w:rsid w:val="0040797F"/>
    <w:rsid w:val="004232F1"/>
    <w:rsid w:val="004235D3"/>
    <w:rsid w:val="00423B54"/>
    <w:rsid w:val="004454D2"/>
    <w:rsid w:val="00460FFB"/>
    <w:rsid w:val="00477363"/>
    <w:rsid w:val="004863A2"/>
    <w:rsid w:val="00490034"/>
    <w:rsid w:val="00491820"/>
    <w:rsid w:val="004A143B"/>
    <w:rsid w:val="004B41D0"/>
    <w:rsid w:val="004D1DE8"/>
    <w:rsid w:val="004D7340"/>
    <w:rsid w:val="004E7F10"/>
    <w:rsid w:val="004F2CC7"/>
    <w:rsid w:val="0050606B"/>
    <w:rsid w:val="00517830"/>
    <w:rsid w:val="005212D6"/>
    <w:rsid w:val="005377E3"/>
    <w:rsid w:val="00547A11"/>
    <w:rsid w:val="00560FC7"/>
    <w:rsid w:val="005661D5"/>
    <w:rsid w:val="00582D01"/>
    <w:rsid w:val="005904AF"/>
    <w:rsid w:val="0059216F"/>
    <w:rsid w:val="00592ECD"/>
    <w:rsid w:val="005946C7"/>
    <w:rsid w:val="00594B9A"/>
    <w:rsid w:val="005965ED"/>
    <w:rsid w:val="005B50B5"/>
    <w:rsid w:val="005C1D5C"/>
    <w:rsid w:val="005D50AC"/>
    <w:rsid w:val="005D7418"/>
    <w:rsid w:val="005E6797"/>
    <w:rsid w:val="00603DAA"/>
    <w:rsid w:val="00604555"/>
    <w:rsid w:val="00615A96"/>
    <w:rsid w:val="00617164"/>
    <w:rsid w:val="00623782"/>
    <w:rsid w:val="00641126"/>
    <w:rsid w:val="00652A3B"/>
    <w:rsid w:val="00657BBC"/>
    <w:rsid w:val="00674C1E"/>
    <w:rsid w:val="0067692A"/>
    <w:rsid w:val="0067758D"/>
    <w:rsid w:val="00681106"/>
    <w:rsid w:val="00682C18"/>
    <w:rsid w:val="00697741"/>
    <w:rsid w:val="006A0E18"/>
    <w:rsid w:val="006A30C3"/>
    <w:rsid w:val="006B0778"/>
    <w:rsid w:val="006B1AC2"/>
    <w:rsid w:val="006C4BEB"/>
    <w:rsid w:val="006E1218"/>
    <w:rsid w:val="006E6A1B"/>
    <w:rsid w:val="006E6B02"/>
    <w:rsid w:val="00702CFE"/>
    <w:rsid w:val="00706343"/>
    <w:rsid w:val="007179EF"/>
    <w:rsid w:val="007203D2"/>
    <w:rsid w:val="00735152"/>
    <w:rsid w:val="00736B41"/>
    <w:rsid w:val="0073723A"/>
    <w:rsid w:val="00740967"/>
    <w:rsid w:val="00742BA4"/>
    <w:rsid w:val="00753BE5"/>
    <w:rsid w:val="00757B3F"/>
    <w:rsid w:val="00767CE8"/>
    <w:rsid w:val="00783E00"/>
    <w:rsid w:val="00784C80"/>
    <w:rsid w:val="007956C5"/>
    <w:rsid w:val="0079585B"/>
    <w:rsid w:val="00796032"/>
    <w:rsid w:val="00797B78"/>
    <w:rsid w:val="00797D11"/>
    <w:rsid w:val="007A1247"/>
    <w:rsid w:val="007A26E4"/>
    <w:rsid w:val="007A359E"/>
    <w:rsid w:val="007B1340"/>
    <w:rsid w:val="007C2CC7"/>
    <w:rsid w:val="007C4082"/>
    <w:rsid w:val="007E5113"/>
    <w:rsid w:val="007E6477"/>
    <w:rsid w:val="007F2E28"/>
    <w:rsid w:val="007F7481"/>
    <w:rsid w:val="0080369B"/>
    <w:rsid w:val="00805537"/>
    <w:rsid w:val="008120B9"/>
    <w:rsid w:val="0081538D"/>
    <w:rsid w:val="00817DD6"/>
    <w:rsid w:val="008206EC"/>
    <w:rsid w:val="008420EC"/>
    <w:rsid w:val="008441C4"/>
    <w:rsid w:val="00851E8C"/>
    <w:rsid w:val="008530DB"/>
    <w:rsid w:val="00855955"/>
    <w:rsid w:val="0086768F"/>
    <w:rsid w:val="00871F36"/>
    <w:rsid w:val="008811B6"/>
    <w:rsid w:val="00887830"/>
    <w:rsid w:val="00891150"/>
    <w:rsid w:val="0089552F"/>
    <w:rsid w:val="008A14F6"/>
    <w:rsid w:val="008A2A45"/>
    <w:rsid w:val="008A6D48"/>
    <w:rsid w:val="008A730D"/>
    <w:rsid w:val="008B5074"/>
    <w:rsid w:val="008B57B7"/>
    <w:rsid w:val="008B595A"/>
    <w:rsid w:val="008C3F5B"/>
    <w:rsid w:val="008C624A"/>
    <w:rsid w:val="008D1BF8"/>
    <w:rsid w:val="008D5594"/>
    <w:rsid w:val="008E43AE"/>
    <w:rsid w:val="008F2860"/>
    <w:rsid w:val="008F64BB"/>
    <w:rsid w:val="00903B0C"/>
    <w:rsid w:val="00905FEA"/>
    <w:rsid w:val="00906BA2"/>
    <w:rsid w:val="00916B66"/>
    <w:rsid w:val="00925060"/>
    <w:rsid w:val="00927E28"/>
    <w:rsid w:val="00930778"/>
    <w:rsid w:val="00954743"/>
    <w:rsid w:val="00954C86"/>
    <w:rsid w:val="00963158"/>
    <w:rsid w:val="0096786C"/>
    <w:rsid w:val="00981672"/>
    <w:rsid w:val="00983268"/>
    <w:rsid w:val="00986CDD"/>
    <w:rsid w:val="009B3662"/>
    <w:rsid w:val="009B7ECC"/>
    <w:rsid w:val="009C261B"/>
    <w:rsid w:val="009C7694"/>
    <w:rsid w:val="009D176B"/>
    <w:rsid w:val="009D4808"/>
    <w:rsid w:val="009D74F6"/>
    <w:rsid w:val="009F522E"/>
    <w:rsid w:val="009F76A4"/>
    <w:rsid w:val="00A007C9"/>
    <w:rsid w:val="00A2558C"/>
    <w:rsid w:val="00A27396"/>
    <w:rsid w:val="00A2782E"/>
    <w:rsid w:val="00A40396"/>
    <w:rsid w:val="00A4119C"/>
    <w:rsid w:val="00A41D5A"/>
    <w:rsid w:val="00A54FF7"/>
    <w:rsid w:val="00A56ADC"/>
    <w:rsid w:val="00A62120"/>
    <w:rsid w:val="00A624FC"/>
    <w:rsid w:val="00A7133E"/>
    <w:rsid w:val="00A82467"/>
    <w:rsid w:val="00A85A4F"/>
    <w:rsid w:val="00A8777A"/>
    <w:rsid w:val="00A97016"/>
    <w:rsid w:val="00AA7688"/>
    <w:rsid w:val="00AB2165"/>
    <w:rsid w:val="00AC575F"/>
    <w:rsid w:val="00AC7B09"/>
    <w:rsid w:val="00AE7249"/>
    <w:rsid w:val="00AF356A"/>
    <w:rsid w:val="00AF3EFB"/>
    <w:rsid w:val="00B124DF"/>
    <w:rsid w:val="00B12A69"/>
    <w:rsid w:val="00B25127"/>
    <w:rsid w:val="00B43607"/>
    <w:rsid w:val="00B466DA"/>
    <w:rsid w:val="00B5070D"/>
    <w:rsid w:val="00B56E69"/>
    <w:rsid w:val="00B71426"/>
    <w:rsid w:val="00B756E9"/>
    <w:rsid w:val="00B853C9"/>
    <w:rsid w:val="00B94B90"/>
    <w:rsid w:val="00BA5ED0"/>
    <w:rsid w:val="00BA7D03"/>
    <w:rsid w:val="00BB4262"/>
    <w:rsid w:val="00BB54A0"/>
    <w:rsid w:val="00BC5388"/>
    <w:rsid w:val="00BD4190"/>
    <w:rsid w:val="00BD44CA"/>
    <w:rsid w:val="00BE465C"/>
    <w:rsid w:val="00BE74DA"/>
    <w:rsid w:val="00BF00CD"/>
    <w:rsid w:val="00BF7FE5"/>
    <w:rsid w:val="00C0176D"/>
    <w:rsid w:val="00C0543B"/>
    <w:rsid w:val="00C05BE1"/>
    <w:rsid w:val="00C15612"/>
    <w:rsid w:val="00C15EC4"/>
    <w:rsid w:val="00C21C4C"/>
    <w:rsid w:val="00C25DEF"/>
    <w:rsid w:val="00C34024"/>
    <w:rsid w:val="00C3562B"/>
    <w:rsid w:val="00C4024C"/>
    <w:rsid w:val="00C426C2"/>
    <w:rsid w:val="00C44148"/>
    <w:rsid w:val="00C51128"/>
    <w:rsid w:val="00C76D98"/>
    <w:rsid w:val="00C819AB"/>
    <w:rsid w:val="00C81B1C"/>
    <w:rsid w:val="00C9042E"/>
    <w:rsid w:val="00C9195F"/>
    <w:rsid w:val="00CA627B"/>
    <w:rsid w:val="00CD0829"/>
    <w:rsid w:val="00CE18B5"/>
    <w:rsid w:val="00CF1B90"/>
    <w:rsid w:val="00CF7DD4"/>
    <w:rsid w:val="00D0290A"/>
    <w:rsid w:val="00D02E43"/>
    <w:rsid w:val="00D07E68"/>
    <w:rsid w:val="00D129FE"/>
    <w:rsid w:val="00D30063"/>
    <w:rsid w:val="00D3317D"/>
    <w:rsid w:val="00D51C6B"/>
    <w:rsid w:val="00D72BC6"/>
    <w:rsid w:val="00D763F9"/>
    <w:rsid w:val="00D853D3"/>
    <w:rsid w:val="00D86343"/>
    <w:rsid w:val="00D8723D"/>
    <w:rsid w:val="00D92E16"/>
    <w:rsid w:val="00D97006"/>
    <w:rsid w:val="00D97A39"/>
    <w:rsid w:val="00D97E90"/>
    <w:rsid w:val="00DA3309"/>
    <w:rsid w:val="00DB53F1"/>
    <w:rsid w:val="00DC0F21"/>
    <w:rsid w:val="00DC1705"/>
    <w:rsid w:val="00DE495D"/>
    <w:rsid w:val="00DE7C31"/>
    <w:rsid w:val="00DF0FAC"/>
    <w:rsid w:val="00DF4882"/>
    <w:rsid w:val="00DF5718"/>
    <w:rsid w:val="00E11EB7"/>
    <w:rsid w:val="00E1210A"/>
    <w:rsid w:val="00E22204"/>
    <w:rsid w:val="00E22BA1"/>
    <w:rsid w:val="00E326E9"/>
    <w:rsid w:val="00E41F59"/>
    <w:rsid w:val="00E432F2"/>
    <w:rsid w:val="00E51004"/>
    <w:rsid w:val="00E512C9"/>
    <w:rsid w:val="00E5297E"/>
    <w:rsid w:val="00E63519"/>
    <w:rsid w:val="00E63A6D"/>
    <w:rsid w:val="00E72A90"/>
    <w:rsid w:val="00E75A4D"/>
    <w:rsid w:val="00E76870"/>
    <w:rsid w:val="00E91F92"/>
    <w:rsid w:val="00E927AD"/>
    <w:rsid w:val="00EA2D87"/>
    <w:rsid w:val="00EA58F1"/>
    <w:rsid w:val="00EB2133"/>
    <w:rsid w:val="00EC2677"/>
    <w:rsid w:val="00ED1323"/>
    <w:rsid w:val="00ED1AD3"/>
    <w:rsid w:val="00ED2EDD"/>
    <w:rsid w:val="00ED7A0E"/>
    <w:rsid w:val="00EE05E4"/>
    <w:rsid w:val="00EE6EAC"/>
    <w:rsid w:val="00EF560C"/>
    <w:rsid w:val="00F1021C"/>
    <w:rsid w:val="00F10804"/>
    <w:rsid w:val="00F13166"/>
    <w:rsid w:val="00F1383D"/>
    <w:rsid w:val="00F21173"/>
    <w:rsid w:val="00F268F2"/>
    <w:rsid w:val="00F26E19"/>
    <w:rsid w:val="00F27418"/>
    <w:rsid w:val="00F50E55"/>
    <w:rsid w:val="00F54DB1"/>
    <w:rsid w:val="00F55F5E"/>
    <w:rsid w:val="00F56048"/>
    <w:rsid w:val="00F62E17"/>
    <w:rsid w:val="00F632B9"/>
    <w:rsid w:val="00F63BB9"/>
    <w:rsid w:val="00F73F38"/>
    <w:rsid w:val="00F82551"/>
    <w:rsid w:val="00F9030D"/>
    <w:rsid w:val="00F91C6F"/>
    <w:rsid w:val="00F95C5C"/>
    <w:rsid w:val="00FA3F65"/>
    <w:rsid w:val="00FB27BE"/>
    <w:rsid w:val="00FC39DC"/>
    <w:rsid w:val="00FD3E32"/>
    <w:rsid w:val="00FE4662"/>
    <w:rsid w:val="00FE4FB9"/>
    <w:rsid w:val="00FF413B"/>
    <w:rsid w:val="00FF7BB7"/>
    <w:rsid w:val="1F2546A2"/>
    <w:rsid w:val="32374979"/>
    <w:rsid w:val="4AAF055D"/>
    <w:rsid w:val="7D8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  <w:rPr>
      <w:szCs w:val="22"/>
    </w:rPr>
  </w:style>
  <w:style w:type="paragraph" w:styleId="6">
    <w:name w:val="Body Text Indent"/>
    <w:basedOn w:val="1"/>
    <w:link w:val="28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styleId="7">
    <w:name w:val="toc 5"/>
    <w:basedOn w:val="1"/>
    <w:next w:val="1"/>
    <w:unhideWhenUsed/>
    <w:uiPriority w:val="39"/>
    <w:pPr>
      <w:ind w:left="1680" w:leftChars="800"/>
    </w:pPr>
    <w:rPr>
      <w:szCs w:val="22"/>
    </w:rPr>
  </w:style>
  <w:style w:type="paragraph" w:styleId="8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szCs w:val="22"/>
    </w:rPr>
  </w:style>
  <w:style w:type="paragraph" w:styleId="10">
    <w:name w:val="Date"/>
    <w:basedOn w:val="1"/>
    <w:next w:val="1"/>
    <w:link w:val="30"/>
    <w:qFormat/>
    <w:uiPriority w:val="0"/>
    <w:pPr>
      <w:ind w:left="100" w:leftChars="2500"/>
    </w:pPr>
  </w:style>
  <w:style w:type="paragraph" w:styleId="11">
    <w:name w:val="Balloon Text"/>
    <w:basedOn w:val="1"/>
    <w:link w:val="27"/>
    <w:qFormat/>
    <w:uiPriority w:val="0"/>
    <w:rPr>
      <w:sz w:val="18"/>
      <w:szCs w:val="18"/>
    </w:rPr>
  </w:style>
  <w:style w:type="paragraph" w:styleId="12">
    <w:name w:val="footer"/>
    <w:basedOn w:val="1"/>
    <w:link w:val="2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15">
    <w:name w:val="toc 4"/>
    <w:basedOn w:val="1"/>
    <w:next w:val="1"/>
    <w:unhideWhenUsed/>
    <w:uiPriority w:val="39"/>
    <w:pPr>
      <w:ind w:left="1260" w:leftChars="600"/>
    </w:pPr>
    <w:rPr>
      <w:szCs w:val="22"/>
    </w:rPr>
  </w:style>
  <w:style w:type="paragraph" w:styleId="16">
    <w:name w:val="toc 6"/>
    <w:basedOn w:val="1"/>
    <w:next w:val="1"/>
    <w:unhideWhenUsed/>
    <w:qFormat/>
    <w:uiPriority w:val="39"/>
    <w:pPr>
      <w:ind w:left="2100" w:leftChars="1000"/>
    </w:pPr>
    <w:rPr>
      <w:szCs w:val="22"/>
    </w:rPr>
  </w:style>
  <w:style w:type="paragraph" w:styleId="17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szCs w:val="22"/>
    </w:rPr>
  </w:style>
  <w:style w:type="paragraph" w:styleId="1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21">
    <w:name w:val="Table Grid"/>
    <w:basedOn w:val="2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3">
    <w:name w:val="page number"/>
    <w:basedOn w:val="22"/>
    <w:qFormat/>
    <w:uiPriority w:val="0"/>
  </w:style>
  <w:style w:type="character" w:styleId="24">
    <w:name w:val="Hyperlink"/>
    <w:uiPriority w:val="99"/>
    <w:rPr>
      <w:color w:val="0000FF"/>
      <w:u w:val="single"/>
    </w:rPr>
  </w:style>
  <w:style w:type="character" w:customStyle="1" w:styleId="25">
    <w:name w:val="页眉 Char"/>
    <w:link w:val="1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6">
    <w:name w:val="页脚 Char"/>
    <w:link w:val="1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批注框文本 Char"/>
    <w:link w:val="11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8">
    <w:name w:val="正文文本缩进 Char"/>
    <w:link w:val="6"/>
    <w:qFormat/>
    <w:uiPriority w:val="0"/>
    <w:rPr>
      <w:rFonts w:eastAsia="仿宋_GB2312"/>
      <w:kern w:val="2"/>
      <w:sz w:val="32"/>
      <w:szCs w:val="32"/>
    </w:rPr>
  </w:style>
  <w:style w:type="character" w:customStyle="1" w:styleId="29">
    <w:name w:val="标题 1 Char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30">
    <w:name w:val="日期 Char"/>
    <w:link w:val="10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31">
    <w:name w:val="Char Char Char Char Char Char Char Char Char Char Char Char Char Char Char Char Char Char Char"/>
    <w:basedOn w:val="1"/>
    <w:uiPriority w:val="0"/>
    <w:pPr>
      <w:tabs>
        <w:tab w:val="left" w:pos="907"/>
      </w:tabs>
      <w:ind w:left="907" w:hanging="453"/>
    </w:pPr>
    <w:rPr>
      <w:rFonts w:ascii="Times New Roman" w:hAnsi="Times New Roman"/>
      <w:sz w:val="24"/>
    </w:rPr>
  </w:style>
  <w:style w:type="character" w:customStyle="1" w:styleId="32">
    <w:name w:val="标题 2 Char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TOC Heading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46</Pages>
  <Words>3085</Words>
  <Characters>17591</Characters>
  <Lines>146</Lines>
  <Paragraphs>41</Paragraphs>
  <TotalTime>1</TotalTime>
  <ScaleCrop>false</ScaleCrop>
  <LinksUpToDate>false</LinksUpToDate>
  <CharactersWithSpaces>20635</CharactersWithSpaces>
  <Application>WPS Office_11.1.0.10700_F1E327BC-269C-435d-A152-05C5408002CA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2020-08-31T06:59:00Z</dcterms:created>
  <dc:creator>15258</dc:creator>
  <cp:lastModifiedBy>阡陌</cp:lastModifiedBy>
  <cp:lastPrinted>2020-08-28T07:21:00Z</cp:lastPrinted>
  <dcterms:modified xsi:type="dcterms:W3CDTF">2021-08-11T07:53:27Z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676CD57F287849AE9B5A9A211CCFDD4F</vt:lpwstr>
  </property>
</Properties>
</file>